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A120DF" w:rsidRDefault="009848E4" w:rsidP="00C80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7688" cy="657225"/>
            <wp:effectExtent l="19050" t="0" r="4762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A120DF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Администрация</w:t>
      </w:r>
    </w:p>
    <w:p w:rsidR="00070BD2" w:rsidRPr="00A120DF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70BD2" w:rsidRPr="00A120DF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70BD2" w:rsidRPr="00A120DF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A120DF" w:rsidRDefault="00070BD2" w:rsidP="00C1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 xml:space="preserve"> </w:t>
      </w:r>
      <w:r w:rsidR="001D05D0">
        <w:rPr>
          <w:rFonts w:ascii="Times New Roman" w:hAnsi="Times New Roman"/>
          <w:sz w:val="28"/>
          <w:szCs w:val="28"/>
        </w:rPr>
        <w:t>06.10</w:t>
      </w:r>
      <w:r w:rsidRPr="00A120DF">
        <w:rPr>
          <w:rFonts w:ascii="Times New Roman" w:hAnsi="Times New Roman"/>
          <w:sz w:val="28"/>
          <w:szCs w:val="28"/>
        </w:rPr>
        <w:t xml:space="preserve">.2023                                     </w:t>
      </w:r>
      <w:r w:rsidR="001D05D0">
        <w:rPr>
          <w:rFonts w:ascii="Times New Roman" w:hAnsi="Times New Roman"/>
          <w:sz w:val="28"/>
          <w:szCs w:val="28"/>
        </w:rPr>
        <w:t xml:space="preserve">    </w:t>
      </w:r>
      <w:r w:rsidRPr="00A120DF">
        <w:rPr>
          <w:rFonts w:ascii="Times New Roman" w:hAnsi="Times New Roman"/>
          <w:sz w:val="28"/>
          <w:szCs w:val="28"/>
        </w:rPr>
        <w:t xml:space="preserve">   с. Ремонтное                                 </w:t>
      </w:r>
      <w:r w:rsidR="001D05D0">
        <w:rPr>
          <w:rFonts w:ascii="Times New Roman" w:hAnsi="Times New Roman"/>
          <w:sz w:val="28"/>
          <w:szCs w:val="28"/>
        </w:rPr>
        <w:t xml:space="preserve">    </w:t>
      </w:r>
      <w:r w:rsidRPr="00A120DF">
        <w:rPr>
          <w:rFonts w:ascii="Times New Roman" w:hAnsi="Times New Roman"/>
          <w:sz w:val="28"/>
          <w:szCs w:val="28"/>
        </w:rPr>
        <w:t xml:space="preserve">       № </w:t>
      </w:r>
      <w:r w:rsidR="001D05D0">
        <w:rPr>
          <w:rFonts w:ascii="Times New Roman" w:hAnsi="Times New Roman"/>
          <w:sz w:val="28"/>
          <w:szCs w:val="28"/>
        </w:rPr>
        <w:t>93</w:t>
      </w:r>
    </w:p>
    <w:p w:rsidR="00C1202A" w:rsidRPr="00A120DF" w:rsidRDefault="00C1202A" w:rsidP="00C1202A">
      <w:pPr>
        <w:pStyle w:val="2"/>
        <w:rPr>
          <w:b w:val="0"/>
        </w:rPr>
      </w:pPr>
    </w:p>
    <w:p w:rsidR="003768A4" w:rsidRPr="00A120DF" w:rsidRDefault="003768A4" w:rsidP="00010A98">
      <w:pPr>
        <w:pStyle w:val="2"/>
        <w:ind w:firstLine="0"/>
        <w:rPr>
          <w:b w:val="0"/>
        </w:rPr>
      </w:pPr>
      <w:r w:rsidRPr="00A120DF">
        <w:rPr>
          <w:b w:val="0"/>
        </w:rPr>
        <w:t>О внесении изменений в распоряжение</w:t>
      </w:r>
    </w:p>
    <w:p w:rsidR="003768A4" w:rsidRPr="00A120DF" w:rsidRDefault="003768A4" w:rsidP="00010A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20DF">
        <w:rPr>
          <w:rFonts w:ascii="Times New Roman" w:hAnsi="Times New Roman"/>
          <w:sz w:val="28"/>
          <w:szCs w:val="28"/>
          <w:lang w:eastAsia="ru-RU"/>
        </w:rPr>
        <w:t xml:space="preserve">Администрации Ремонтненского </w:t>
      </w:r>
      <w:proofErr w:type="gramStart"/>
      <w:r w:rsidRPr="00A120DF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3768A4" w:rsidRPr="00A120DF" w:rsidRDefault="003768A4" w:rsidP="00010A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поселения от 08</w:t>
      </w:r>
      <w:r w:rsidRPr="00A120DF">
        <w:rPr>
          <w:rFonts w:ascii="Times New Roman" w:hAnsi="Times New Roman"/>
          <w:sz w:val="28"/>
          <w:szCs w:val="28"/>
          <w:lang w:eastAsia="ru-RU"/>
        </w:rPr>
        <w:t>.06.2022 № 7</w:t>
      </w:r>
      <w:r w:rsidR="00842C95">
        <w:rPr>
          <w:rFonts w:ascii="Times New Roman" w:hAnsi="Times New Roman"/>
          <w:sz w:val="28"/>
          <w:szCs w:val="28"/>
          <w:lang w:eastAsia="ru-RU"/>
        </w:rPr>
        <w:t>0</w:t>
      </w:r>
      <w:r w:rsidRPr="00A120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202A" w:rsidRPr="00A120DF" w:rsidRDefault="00C1202A" w:rsidP="00010A9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1202A" w:rsidRPr="00A120DF" w:rsidRDefault="00E47EDE" w:rsidP="00010A9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В связи с кадровыми изменениями в аппарате Администрации Ремонтненского сельского поселения, а также в целях приведения в соответствие,</w:t>
      </w:r>
      <w:r w:rsidR="00C1202A" w:rsidRPr="00A120DF">
        <w:rPr>
          <w:rFonts w:ascii="Times New Roman" w:hAnsi="Times New Roman"/>
          <w:sz w:val="28"/>
          <w:szCs w:val="28"/>
        </w:rPr>
        <w:t xml:space="preserve">   </w:t>
      </w:r>
    </w:p>
    <w:p w:rsidR="00C1202A" w:rsidRPr="00A120DF" w:rsidRDefault="00C1202A" w:rsidP="00010A98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C1202A" w:rsidRPr="00AD7CF6" w:rsidRDefault="00AD7CF6" w:rsidP="00AD7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C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1. </w:t>
      </w:r>
      <w:r w:rsidR="00E47EDE" w:rsidRPr="00AD7CF6">
        <w:rPr>
          <w:rFonts w:ascii="Times New Roman" w:hAnsi="Times New Roman"/>
          <w:sz w:val="28"/>
          <w:szCs w:val="28"/>
        </w:rPr>
        <w:t>Внести в</w:t>
      </w:r>
      <w:r w:rsidR="00A120DF" w:rsidRPr="00AD7CF6">
        <w:rPr>
          <w:rFonts w:ascii="Times New Roman" w:hAnsi="Times New Roman"/>
          <w:sz w:val="28"/>
          <w:szCs w:val="28"/>
        </w:rPr>
        <w:t xml:space="preserve"> </w:t>
      </w:r>
      <w:r w:rsidR="00E47EDE" w:rsidRPr="00AD7CF6">
        <w:rPr>
          <w:rFonts w:ascii="Times New Roman" w:hAnsi="Times New Roman"/>
          <w:sz w:val="28"/>
          <w:szCs w:val="28"/>
        </w:rPr>
        <w:t>распоряжени</w:t>
      </w:r>
      <w:r w:rsidRPr="00AD7CF6">
        <w:rPr>
          <w:rFonts w:ascii="Times New Roman" w:hAnsi="Times New Roman"/>
          <w:sz w:val="28"/>
          <w:szCs w:val="28"/>
        </w:rPr>
        <w:t>е</w:t>
      </w:r>
      <w:r w:rsidR="00B94201" w:rsidRPr="00AD7CF6">
        <w:rPr>
          <w:rFonts w:ascii="Times New Roman" w:hAnsi="Times New Roman"/>
          <w:sz w:val="28"/>
          <w:szCs w:val="28"/>
        </w:rPr>
        <w:t xml:space="preserve"> Администрации </w:t>
      </w:r>
      <w:r w:rsidR="00810E32" w:rsidRPr="00AD7CF6">
        <w:rPr>
          <w:rFonts w:ascii="Times New Roman" w:hAnsi="Times New Roman"/>
          <w:sz w:val="28"/>
          <w:szCs w:val="28"/>
        </w:rPr>
        <w:t>Ремонтненского</w:t>
      </w:r>
      <w:r w:rsidR="00E47EDE" w:rsidRPr="00AD7CF6">
        <w:rPr>
          <w:rFonts w:ascii="Times New Roman" w:hAnsi="Times New Roman"/>
          <w:sz w:val="28"/>
          <w:szCs w:val="28"/>
        </w:rPr>
        <w:t xml:space="preserve"> сельского поселения от 08.06.2022 № 7</w:t>
      </w:r>
      <w:r w:rsidR="00B94201" w:rsidRPr="00AD7CF6">
        <w:rPr>
          <w:rFonts w:ascii="Times New Roman" w:hAnsi="Times New Roman"/>
          <w:sz w:val="28"/>
          <w:szCs w:val="28"/>
        </w:rPr>
        <w:t>0</w:t>
      </w:r>
      <w:r w:rsidR="00E47EDE" w:rsidRPr="00AD7CF6">
        <w:rPr>
          <w:rFonts w:ascii="Times New Roman" w:hAnsi="Times New Roman"/>
          <w:sz w:val="28"/>
          <w:szCs w:val="28"/>
        </w:rPr>
        <w:t xml:space="preserve"> «</w:t>
      </w:r>
      <w:r w:rsidR="00B94201" w:rsidRPr="00AD7CF6">
        <w:rPr>
          <w:rFonts w:ascii="Times New Roman" w:hAnsi="Times New Roman"/>
          <w:sz w:val="28"/>
          <w:szCs w:val="28"/>
        </w:rPr>
        <w:t>Об утверждении должностных инструкций  муниципальных служащий Администрации Ремонтненского сельского поселения</w:t>
      </w:r>
      <w:r w:rsidR="00E47EDE" w:rsidRPr="00AD7CF6">
        <w:rPr>
          <w:rFonts w:ascii="Times New Roman" w:hAnsi="Times New Roman"/>
          <w:sz w:val="28"/>
          <w:szCs w:val="28"/>
        </w:rPr>
        <w:t>» изменения</w:t>
      </w:r>
      <w:r w:rsidR="00484417" w:rsidRPr="00AD7CF6">
        <w:rPr>
          <w:rFonts w:ascii="Times New Roman" w:hAnsi="Times New Roman"/>
          <w:sz w:val="28"/>
          <w:szCs w:val="28"/>
        </w:rPr>
        <w:t xml:space="preserve">, изложив </w:t>
      </w:r>
      <w:r w:rsidRPr="00AD7CF6">
        <w:rPr>
          <w:rFonts w:ascii="Times New Roman" w:hAnsi="Times New Roman"/>
          <w:sz w:val="28"/>
          <w:szCs w:val="28"/>
        </w:rPr>
        <w:t>пункт 1.4. в новой редакции:</w:t>
      </w:r>
    </w:p>
    <w:p w:rsidR="00AD7CF6" w:rsidRPr="00AD7CF6" w:rsidRDefault="00AD7CF6" w:rsidP="00AD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CF6">
        <w:rPr>
          <w:rFonts w:ascii="Times New Roman" w:hAnsi="Times New Roman"/>
          <w:sz w:val="28"/>
          <w:szCs w:val="28"/>
        </w:rPr>
        <w:t xml:space="preserve">« 1.4. Утвердить должностную инструкцию </w:t>
      </w:r>
      <w:r>
        <w:rPr>
          <w:rFonts w:ascii="Times New Roman" w:hAnsi="Times New Roman"/>
          <w:sz w:val="28"/>
          <w:szCs w:val="28"/>
        </w:rPr>
        <w:t>главного</w:t>
      </w:r>
      <w:r w:rsidRPr="00AD7CF6">
        <w:rPr>
          <w:rFonts w:ascii="Times New Roman" w:hAnsi="Times New Roman"/>
          <w:sz w:val="28"/>
          <w:szCs w:val="28"/>
        </w:rPr>
        <w:t xml:space="preserve"> специалиста экономиста Администрации Ремонтненского сельского поселения, </w:t>
      </w:r>
      <w:proofErr w:type="gramStart"/>
      <w:r w:rsidRPr="00AD7CF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D7CF6">
        <w:rPr>
          <w:rFonts w:ascii="Times New Roman" w:hAnsi="Times New Roman"/>
          <w:sz w:val="28"/>
          <w:szCs w:val="28"/>
        </w:rPr>
        <w:t xml:space="preserve"> № 4 к настоящему распоряжению»</w:t>
      </w:r>
    </w:p>
    <w:p w:rsidR="00484417" w:rsidRDefault="00484417" w:rsidP="00010A9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B94201">
        <w:rPr>
          <w:rFonts w:ascii="Times New Roman" w:hAnsi="Times New Roman"/>
          <w:sz w:val="28"/>
          <w:szCs w:val="28"/>
        </w:rPr>
        <w:t xml:space="preserve">Внести изменения в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B94201">
        <w:rPr>
          <w:rFonts w:ascii="Times New Roman" w:hAnsi="Times New Roman"/>
          <w:sz w:val="28"/>
          <w:szCs w:val="28"/>
        </w:rPr>
        <w:t xml:space="preserve">  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94201">
        <w:rPr>
          <w:rFonts w:ascii="Times New Roman" w:hAnsi="Times New Roman"/>
          <w:sz w:val="28"/>
          <w:szCs w:val="28"/>
        </w:rPr>
        <w:t>Ремонтннского</w:t>
      </w:r>
      <w:proofErr w:type="spellEnd"/>
      <w:r w:rsidRPr="00B94201">
        <w:rPr>
          <w:rFonts w:ascii="Times New Roman" w:hAnsi="Times New Roman"/>
          <w:sz w:val="28"/>
          <w:szCs w:val="28"/>
        </w:rPr>
        <w:t xml:space="preserve"> сельского поселения от 08.06.2022 № 7</w:t>
      </w:r>
      <w:r>
        <w:rPr>
          <w:rFonts w:ascii="Times New Roman" w:hAnsi="Times New Roman"/>
          <w:sz w:val="28"/>
          <w:szCs w:val="28"/>
        </w:rPr>
        <w:t>0</w:t>
      </w:r>
      <w:r w:rsidRPr="00B9420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B94201">
        <w:rPr>
          <w:rFonts w:ascii="Times New Roman" w:hAnsi="Times New Roman"/>
          <w:sz w:val="28"/>
          <w:szCs w:val="28"/>
        </w:rPr>
        <w:t xml:space="preserve">должностных инструкций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201">
        <w:rPr>
          <w:rFonts w:ascii="Times New Roman" w:hAnsi="Times New Roman"/>
          <w:sz w:val="28"/>
          <w:szCs w:val="28"/>
        </w:rPr>
        <w:t>муниципальных служащий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201">
        <w:rPr>
          <w:rFonts w:ascii="Times New Roman" w:hAnsi="Times New Roman"/>
          <w:sz w:val="28"/>
          <w:szCs w:val="28"/>
        </w:rPr>
        <w:t>Ремонтненского сельского поселения»</w:t>
      </w:r>
      <w:r w:rsidRPr="00A120DF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, изложив их согласно приложению № 2 к настоящему распоряжению</w:t>
      </w:r>
      <w:r w:rsidR="0069701C">
        <w:rPr>
          <w:rFonts w:ascii="Times New Roman" w:hAnsi="Times New Roman"/>
          <w:sz w:val="28"/>
          <w:szCs w:val="28"/>
        </w:rPr>
        <w:t>.</w:t>
      </w:r>
    </w:p>
    <w:p w:rsidR="00C1202A" w:rsidRPr="00A120DF" w:rsidRDefault="00010A98" w:rsidP="00010A9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2434">
        <w:rPr>
          <w:rFonts w:ascii="Times New Roman" w:hAnsi="Times New Roman"/>
          <w:sz w:val="28"/>
          <w:szCs w:val="28"/>
        </w:rPr>
        <w:t>3</w:t>
      </w:r>
      <w:r w:rsidR="00C1202A" w:rsidRPr="00A120DF">
        <w:rPr>
          <w:rFonts w:ascii="Times New Roman" w:hAnsi="Times New Roman"/>
          <w:sz w:val="28"/>
          <w:szCs w:val="28"/>
        </w:rPr>
        <w:t xml:space="preserve">. </w:t>
      </w:r>
      <w:r w:rsidR="00E47EDE" w:rsidRPr="00A120DF">
        <w:rPr>
          <w:rFonts w:ascii="Times New Roman" w:hAnsi="Times New Roman"/>
          <w:sz w:val="28"/>
          <w:szCs w:val="28"/>
        </w:rPr>
        <w:t xml:space="preserve">Главному специалисту по правовым, организационным и кадровым вопросам Администрации Ремонтненского сельского поселения Г.В. </w:t>
      </w:r>
      <w:proofErr w:type="spellStart"/>
      <w:r w:rsidR="00E47EDE" w:rsidRPr="00A120DF">
        <w:rPr>
          <w:rFonts w:ascii="Times New Roman" w:hAnsi="Times New Roman"/>
          <w:sz w:val="28"/>
          <w:szCs w:val="28"/>
        </w:rPr>
        <w:t>Ханмирзаевой</w:t>
      </w:r>
      <w:proofErr w:type="spellEnd"/>
      <w:r w:rsidR="00E47EDE" w:rsidRPr="00A120DF">
        <w:rPr>
          <w:rFonts w:ascii="Times New Roman" w:hAnsi="Times New Roman"/>
          <w:sz w:val="28"/>
          <w:szCs w:val="28"/>
        </w:rPr>
        <w:t xml:space="preserve"> ознакомить </w:t>
      </w:r>
      <w:r>
        <w:rPr>
          <w:rFonts w:ascii="Times New Roman" w:hAnsi="Times New Roman"/>
          <w:sz w:val="28"/>
          <w:szCs w:val="28"/>
        </w:rPr>
        <w:t>муниципальн</w:t>
      </w:r>
      <w:r w:rsidR="00810E3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10E32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под роспись</w:t>
      </w:r>
      <w:r w:rsidR="00B94201">
        <w:rPr>
          <w:rFonts w:ascii="Times New Roman" w:hAnsi="Times New Roman"/>
          <w:sz w:val="28"/>
          <w:szCs w:val="28"/>
        </w:rPr>
        <w:t>.</w:t>
      </w:r>
    </w:p>
    <w:p w:rsidR="00B5190E" w:rsidRPr="00A120DF" w:rsidRDefault="00010A98" w:rsidP="00010A9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2434">
        <w:rPr>
          <w:rFonts w:ascii="Times New Roman" w:hAnsi="Times New Roman"/>
          <w:sz w:val="28"/>
          <w:szCs w:val="28"/>
        </w:rPr>
        <w:t>4</w:t>
      </w:r>
      <w:r w:rsidR="00B5190E" w:rsidRPr="00A120D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5190E" w:rsidRPr="00A120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190E" w:rsidRPr="00A120D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7EDE" w:rsidRDefault="00E47EDE" w:rsidP="00010A9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82434" w:rsidRDefault="00982434" w:rsidP="00010A9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82434" w:rsidRDefault="00982434" w:rsidP="00010A9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82434" w:rsidRDefault="00982434" w:rsidP="00010A9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82434" w:rsidRPr="00A120DF" w:rsidRDefault="00982434" w:rsidP="00010A9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70BD2" w:rsidRPr="00A120DF" w:rsidRDefault="00070BD2" w:rsidP="0001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Глава Администрации Ремонтненского</w:t>
      </w:r>
    </w:p>
    <w:p w:rsidR="00070BD2" w:rsidRPr="00A120DF" w:rsidRDefault="00070BD2" w:rsidP="00010A98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0D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А.Я. Яковенко</w:t>
      </w:r>
    </w:p>
    <w:p w:rsidR="00070BD2" w:rsidRDefault="00070BD2" w:rsidP="0001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434" w:rsidRDefault="00982434" w:rsidP="0001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434" w:rsidRDefault="00982434" w:rsidP="0001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434" w:rsidRDefault="00982434" w:rsidP="0001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434" w:rsidRPr="00A120DF" w:rsidRDefault="00982434" w:rsidP="0001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BF1" w:rsidRPr="00A120DF" w:rsidRDefault="005F3BF1" w:rsidP="00010A9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120DF">
        <w:rPr>
          <w:rFonts w:ascii="Times New Roman" w:hAnsi="Times New Roman"/>
          <w:i/>
          <w:sz w:val="18"/>
          <w:szCs w:val="18"/>
        </w:rPr>
        <w:t xml:space="preserve">Распоряжение вносит главный специалист по </w:t>
      </w:r>
      <w:proofErr w:type="gramStart"/>
      <w:r w:rsidRPr="00A120DF">
        <w:rPr>
          <w:rFonts w:ascii="Times New Roman" w:hAnsi="Times New Roman"/>
          <w:i/>
          <w:sz w:val="18"/>
          <w:szCs w:val="18"/>
        </w:rPr>
        <w:t>правовым</w:t>
      </w:r>
      <w:proofErr w:type="gramEnd"/>
      <w:r w:rsidRPr="00A120DF">
        <w:rPr>
          <w:rFonts w:ascii="Times New Roman" w:hAnsi="Times New Roman"/>
          <w:i/>
          <w:sz w:val="18"/>
          <w:szCs w:val="18"/>
        </w:rPr>
        <w:t xml:space="preserve">, </w:t>
      </w:r>
    </w:p>
    <w:p w:rsidR="00C60224" w:rsidRPr="00A120DF" w:rsidRDefault="005F3BF1" w:rsidP="00010A9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120DF">
        <w:rPr>
          <w:rFonts w:ascii="Times New Roman" w:hAnsi="Times New Roman"/>
          <w:i/>
          <w:sz w:val="18"/>
          <w:szCs w:val="18"/>
        </w:rPr>
        <w:t>организационным и кадровым вопросам</w:t>
      </w:r>
    </w:p>
    <w:p w:rsidR="00010A98" w:rsidRDefault="00010A98">
      <w:pPr>
        <w:spacing w:after="0" w:line="240" w:lineRule="auto"/>
        <w:rPr>
          <w:rFonts w:ascii="XO Thames" w:hAnsi="XO Thames"/>
          <w:i/>
          <w:sz w:val="18"/>
          <w:szCs w:val="18"/>
        </w:rPr>
      </w:pPr>
    </w:p>
    <w:p w:rsidR="00010A98" w:rsidRDefault="00010A98">
      <w:pPr>
        <w:spacing w:after="0" w:line="240" w:lineRule="auto"/>
        <w:rPr>
          <w:rFonts w:ascii="XO Thames" w:hAnsi="XO Thames"/>
          <w:i/>
          <w:sz w:val="18"/>
          <w:szCs w:val="18"/>
        </w:rPr>
      </w:pPr>
      <w:r>
        <w:rPr>
          <w:rFonts w:ascii="XO Thames" w:hAnsi="XO Thames"/>
          <w:i/>
          <w:sz w:val="18"/>
          <w:szCs w:val="1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5108"/>
        <w:gridCol w:w="4796"/>
      </w:tblGrid>
      <w:tr w:rsidR="00E672DB" w:rsidRPr="00010A98" w:rsidTr="00AD7CF6">
        <w:tc>
          <w:tcPr>
            <w:tcW w:w="5108" w:type="dxa"/>
          </w:tcPr>
          <w:p w:rsidR="00E672DB" w:rsidRPr="00010A98" w:rsidRDefault="00E672DB" w:rsidP="00BD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E672DB" w:rsidRPr="00010A98" w:rsidRDefault="00E672DB" w:rsidP="00BD2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A98">
              <w:rPr>
                <w:rFonts w:ascii="Times New Roman" w:hAnsi="Times New Roman"/>
                <w:sz w:val="24"/>
                <w:szCs w:val="24"/>
              </w:rPr>
              <w:t xml:space="preserve">Приложение  к распоряжению </w:t>
            </w:r>
          </w:p>
          <w:p w:rsidR="00E672DB" w:rsidRPr="00010A98" w:rsidRDefault="00E672DB" w:rsidP="00BD26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A98">
              <w:rPr>
                <w:rFonts w:ascii="Times New Roman" w:hAnsi="Times New Roman"/>
                <w:sz w:val="24"/>
                <w:szCs w:val="24"/>
              </w:rPr>
              <w:t xml:space="preserve">Администрации Ремонтненского </w:t>
            </w:r>
          </w:p>
          <w:p w:rsidR="00E672DB" w:rsidRPr="00010A98" w:rsidRDefault="00E672DB" w:rsidP="009824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A98">
              <w:rPr>
                <w:rFonts w:ascii="Times New Roman" w:hAnsi="Times New Roman"/>
                <w:sz w:val="24"/>
                <w:szCs w:val="24"/>
              </w:rPr>
              <w:t xml:space="preserve">сельского поселения от </w:t>
            </w:r>
            <w:r w:rsidR="00982434">
              <w:rPr>
                <w:rFonts w:ascii="Times New Roman" w:hAnsi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010A9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8243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AD7CF6" w:rsidRPr="00010A98" w:rsidTr="00AD7CF6">
        <w:tc>
          <w:tcPr>
            <w:tcW w:w="5108" w:type="dxa"/>
          </w:tcPr>
          <w:p w:rsidR="00AD7CF6" w:rsidRPr="00010A98" w:rsidRDefault="00AD7CF6" w:rsidP="004B1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AD7CF6" w:rsidRPr="00010A98" w:rsidRDefault="00AD7CF6" w:rsidP="004B17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A98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Pr="00010A98">
              <w:rPr>
                <w:rFonts w:ascii="Times New Roman" w:hAnsi="Times New Roman"/>
                <w:sz w:val="24"/>
                <w:szCs w:val="24"/>
              </w:rPr>
              <w:t xml:space="preserve">к распоряжению </w:t>
            </w:r>
          </w:p>
          <w:p w:rsidR="00AD7CF6" w:rsidRPr="00010A98" w:rsidRDefault="00AD7CF6" w:rsidP="004B17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A98">
              <w:rPr>
                <w:rFonts w:ascii="Times New Roman" w:hAnsi="Times New Roman"/>
                <w:sz w:val="24"/>
                <w:szCs w:val="24"/>
              </w:rPr>
              <w:t xml:space="preserve">Администрации Ремонтненского </w:t>
            </w:r>
          </w:p>
          <w:p w:rsidR="00AD7CF6" w:rsidRPr="00010A98" w:rsidRDefault="00AD7CF6" w:rsidP="00AD7C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A98">
              <w:rPr>
                <w:rFonts w:ascii="Times New Roman" w:hAnsi="Times New Roman"/>
                <w:sz w:val="24"/>
                <w:szCs w:val="24"/>
              </w:rPr>
              <w:t xml:space="preserve">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08.06.2022 № 70</w:t>
            </w:r>
          </w:p>
        </w:tc>
      </w:tr>
    </w:tbl>
    <w:p w:rsidR="00226285" w:rsidRPr="00DE6E6D" w:rsidRDefault="00226285" w:rsidP="00226285">
      <w:pPr>
        <w:rPr>
          <w:szCs w:val="28"/>
        </w:rPr>
      </w:pPr>
    </w:p>
    <w:p w:rsidR="00226285" w:rsidRPr="00226285" w:rsidRDefault="00226285" w:rsidP="002262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Должностная инструкция</w:t>
      </w: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Pr="00226285">
        <w:rPr>
          <w:rFonts w:ascii="Times New Roman" w:hAnsi="Times New Roman"/>
          <w:sz w:val="24"/>
          <w:szCs w:val="24"/>
        </w:rPr>
        <w:t xml:space="preserve"> специалиста экономиста</w:t>
      </w: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Администрации Ремонтненского сельского поселения</w:t>
      </w: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6285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bCs/>
          <w:sz w:val="24"/>
          <w:szCs w:val="24"/>
        </w:rPr>
        <w:t xml:space="preserve">1.1. Должность муниципальной службы </w:t>
      </w:r>
      <w:r>
        <w:rPr>
          <w:rFonts w:ascii="Times New Roman" w:hAnsi="Times New Roman"/>
          <w:bCs/>
          <w:sz w:val="24"/>
          <w:szCs w:val="24"/>
        </w:rPr>
        <w:t>Главного</w:t>
      </w:r>
      <w:r w:rsidRPr="00226285">
        <w:rPr>
          <w:rFonts w:ascii="Times New Roman" w:hAnsi="Times New Roman"/>
          <w:bCs/>
          <w:sz w:val="24"/>
          <w:szCs w:val="24"/>
        </w:rPr>
        <w:t xml:space="preserve"> специалиста экономиста</w:t>
      </w:r>
      <w:r w:rsidRPr="00226285">
        <w:rPr>
          <w:rFonts w:ascii="Times New Roman" w:hAnsi="Times New Roman"/>
          <w:sz w:val="24"/>
          <w:szCs w:val="24"/>
        </w:rPr>
        <w:t xml:space="preserve"> Администрации Ремонтненского сельского поселения (далее – </w:t>
      </w:r>
      <w:r>
        <w:rPr>
          <w:rFonts w:ascii="Times New Roman" w:hAnsi="Times New Roman"/>
          <w:sz w:val="24"/>
          <w:szCs w:val="24"/>
        </w:rPr>
        <w:t>главный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специалист) относится к старшей группе должностей муниципальной службы.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1.2. Назначение и освобождение от должности </w:t>
      </w:r>
      <w:r>
        <w:rPr>
          <w:rFonts w:ascii="Times New Roman" w:hAnsi="Times New Roman"/>
          <w:sz w:val="24"/>
          <w:szCs w:val="24"/>
        </w:rPr>
        <w:t>Главного</w:t>
      </w:r>
      <w:r w:rsidRPr="00226285">
        <w:rPr>
          <w:rFonts w:ascii="Times New Roman" w:hAnsi="Times New Roman"/>
          <w:sz w:val="24"/>
          <w:szCs w:val="24"/>
        </w:rPr>
        <w:t xml:space="preserve"> специалиста осуществляется Главой Администрации Ремонтненского сельского поселения на условиях трудового договора.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1.3. </w:t>
      </w:r>
      <w:r>
        <w:rPr>
          <w:rFonts w:ascii="Times New Roman" w:hAnsi="Times New Roman"/>
          <w:sz w:val="24"/>
          <w:szCs w:val="24"/>
        </w:rPr>
        <w:t>Главный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специалист непосредственно подчиняется Главе Администрации Ремонтненского сельского поселения и начальнику сектора экономики и финансов.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1.4. </w:t>
      </w:r>
      <w:r>
        <w:rPr>
          <w:rFonts w:ascii="Times New Roman" w:hAnsi="Times New Roman"/>
          <w:sz w:val="24"/>
          <w:szCs w:val="24"/>
        </w:rPr>
        <w:t>Главный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специалист не имеет в подчинении работников Администрации Ремонтненского сельского поселения.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1.5. Во время отсутствия </w:t>
      </w:r>
      <w:r>
        <w:rPr>
          <w:rFonts w:ascii="Times New Roman" w:hAnsi="Times New Roman"/>
          <w:sz w:val="24"/>
          <w:szCs w:val="24"/>
        </w:rPr>
        <w:t>Главного</w:t>
      </w:r>
      <w:r w:rsidRPr="00226285">
        <w:rPr>
          <w:rFonts w:ascii="Times New Roman" w:hAnsi="Times New Roman"/>
          <w:sz w:val="24"/>
          <w:szCs w:val="24"/>
        </w:rPr>
        <w:t xml:space="preserve"> специалиста (командировка, отпуск, болезнь и т.д.) его должностные обязанности исполняет один из работников сектора, определяемый Главой Администрации Ремонтненского сельского поселения.</w:t>
      </w:r>
    </w:p>
    <w:p w:rsidR="00226285" w:rsidRPr="00226285" w:rsidRDefault="00226285" w:rsidP="002262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1.2. Области профессиональной служебной деятельности (далее – область деятельности), в соответствии с которой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 исполняет должностные обязанности: </w:t>
      </w:r>
    </w:p>
    <w:p w:rsidR="00226285" w:rsidRPr="00226285" w:rsidRDefault="00226285" w:rsidP="00226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обеспечение деятельности органа местного самоуправления;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ab/>
        <w:t xml:space="preserve">1.3. Виды профессиональной служебной деятельности (далее – вид деятельности), в соответствии с которым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 исполняет должностные обязанности: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административно-хозяйственное и материально-техническое обеспечение</w:t>
      </w:r>
    </w:p>
    <w:p w:rsidR="00226285" w:rsidRPr="00226285" w:rsidRDefault="00226285" w:rsidP="00226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1.4. Цель исполнения должностных обязанностей начальника сектора:</w:t>
      </w:r>
    </w:p>
    <w:p w:rsidR="00226285" w:rsidRPr="00226285" w:rsidRDefault="00226285" w:rsidP="00226285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успешное и эффективное функционирование муниципального органа;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226285">
        <w:rPr>
          <w:rFonts w:ascii="Times New Roman" w:hAnsi="Times New Roman"/>
          <w:bCs/>
          <w:kern w:val="2"/>
          <w:sz w:val="24"/>
          <w:szCs w:val="24"/>
        </w:rPr>
        <w:t>- обеспечение долгосрочной сбалансированности и устойчивости бюджета поселения;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1.5. </w:t>
      </w:r>
      <w:r>
        <w:rPr>
          <w:rFonts w:ascii="Times New Roman" w:hAnsi="Times New Roman"/>
          <w:sz w:val="24"/>
          <w:szCs w:val="24"/>
        </w:rPr>
        <w:t>Главный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специалист осуществляет свою служебную деятельность и реализует свои полномочия на основании: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Конституции Российской Федерации;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 Устава Ростовской области; 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указов Президента Российской Федерации;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постановлений Правительства Российской Федерации;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нормативных правовых актов Правительства Ростовской области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</w:t>
      </w:r>
      <w:r w:rsidRPr="00226285">
        <w:rPr>
          <w:rFonts w:ascii="Times New Roman" w:hAnsi="Times New Roman"/>
          <w:sz w:val="24"/>
          <w:szCs w:val="24"/>
          <w:lang w:val="en-US"/>
        </w:rPr>
        <w:t> </w:t>
      </w:r>
      <w:r w:rsidRPr="00226285">
        <w:rPr>
          <w:rFonts w:ascii="Times New Roman" w:hAnsi="Times New Roman"/>
          <w:sz w:val="24"/>
          <w:szCs w:val="24"/>
        </w:rPr>
        <w:t>Устава муниципального образования «</w:t>
      </w:r>
      <w:proofErr w:type="spellStart"/>
      <w:r w:rsidRPr="00226285">
        <w:rPr>
          <w:rFonts w:ascii="Times New Roman" w:hAnsi="Times New Roman"/>
          <w:sz w:val="24"/>
          <w:szCs w:val="24"/>
        </w:rPr>
        <w:t>Ремонтненское</w:t>
      </w:r>
      <w:proofErr w:type="spellEnd"/>
      <w:r w:rsidRPr="00226285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иных нормативных правовых актов Ростовской области и Ремонтненского района и Ремонтненского сельского поселения.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6285">
        <w:rPr>
          <w:rFonts w:ascii="Times New Roman" w:hAnsi="Times New Roman"/>
          <w:bCs/>
          <w:sz w:val="24"/>
          <w:szCs w:val="24"/>
        </w:rPr>
        <w:t xml:space="preserve">2. Квалификационные требования </w:t>
      </w:r>
    </w:p>
    <w:p w:rsidR="00226285" w:rsidRPr="00226285" w:rsidRDefault="00226285" w:rsidP="00226285">
      <w:pPr>
        <w:suppressAutoHyphens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lastRenderedPageBreak/>
        <w:t xml:space="preserve">2. Для замещения должности </w:t>
      </w:r>
      <w:r>
        <w:rPr>
          <w:rFonts w:ascii="Times New Roman" w:hAnsi="Times New Roman"/>
          <w:sz w:val="24"/>
          <w:szCs w:val="24"/>
          <w:lang w:eastAsia="zh-CN"/>
        </w:rPr>
        <w:t>Главного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специалиста устанавливаются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базовые и функциональные квалификационные требования.</w:t>
      </w:r>
    </w:p>
    <w:p w:rsidR="00226285" w:rsidRPr="00226285" w:rsidRDefault="00226285" w:rsidP="00226285">
      <w:pPr>
        <w:suppressAutoHyphens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2.1. 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Базовые квалификационные требования: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2.1.1.</w:t>
      </w:r>
      <w:r w:rsidRPr="00226285">
        <w:rPr>
          <w:rFonts w:ascii="Times New Roman" w:hAnsi="Times New Roman"/>
          <w:color w:val="FF3366"/>
          <w:sz w:val="24"/>
          <w:szCs w:val="24"/>
          <w:lang w:eastAsia="zh-CN"/>
        </w:rPr>
        <w:t> 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Муниципальный служащий, замещающий должность </w:t>
      </w:r>
      <w:r>
        <w:rPr>
          <w:rFonts w:ascii="Times New Roman" w:hAnsi="Times New Roman"/>
          <w:sz w:val="24"/>
          <w:szCs w:val="24"/>
          <w:lang w:eastAsia="zh-CN"/>
        </w:rPr>
        <w:t>Главного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специалиста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>, должен иметь высшее образование (допускается среднее профессиональное образование).</w:t>
      </w:r>
    </w:p>
    <w:p w:rsidR="00226285" w:rsidRPr="00226285" w:rsidRDefault="00226285" w:rsidP="002262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2.1.2.Для замещения должности </w:t>
      </w:r>
      <w:r>
        <w:rPr>
          <w:rFonts w:ascii="Times New Roman" w:hAnsi="Times New Roman"/>
          <w:sz w:val="24"/>
          <w:szCs w:val="24"/>
          <w:lang w:eastAsia="zh-CN"/>
        </w:rPr>
        <w:t>Главного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специалиста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требование к  стажу муниципальной службы или </w:t>
      </w:r>
      <w:r w:rsidRPr="00226285">
        <w:rPr>
          <w:rFonts w:ascii="Times New Roman" w:hAnsi="Times New Roman"/>
          <w:bCs/>
          <w:color w:val="000000"/>
          <w:sz w:val="24"/>
          <w:szCs w:val="24"/>
          <w:lang w:eastAsia="zh-CN"/>
        </w:rPr>
        <w:t>стажу работы по специальности, направлению подготовки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не предъявляются.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2.1.3.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должен обладать следующими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базовыми знаниями: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2.1.3.1. Знанием государственного языка Российской Федерации (русского языка);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2.1.3.2. Правовыми знаниями: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      -основ Конституции Российской Федерации;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основ Гражданского кодекса Российской Федерации;</w:t>
      </w:r>
    </w:p>
    <w:p w:rsidR="00226285" w:rsidRPr="00226285" w:rsidRDefault="00226285" w:rsidP="002262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      - основ Бюджетного кодекса Российской Федерации;</w:t>
      </w:r>
    </w:p>
    <w:p w:rsidR="00226285" w:rsidRPr="00226285" w:rsidRDefault="00226285" w:rsidP="0022628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-Федерального закона от 02.03.2007 № 25-ФЗ «О муниципальной службе в Российской Федерации»;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pacing w:val="-6"/>
          <w:sz w:val="24"/>
          <w:szCs w:val="24"/>
          <w:lang w:eastAsia="zh-CN"/>
        </w:rPr>
        <w:t>-Федерального закона от 25.12.2008 № 273-ФЗ «О противодействии коррупции»;</w:t>
      </w:r>
    </w:p>
    <w:p w:rsidR="00226285" w:rsidRPr="00226285" w:rsidRDefault="00226285" w:rsidP="00226285">
      <w:pPr>
        <w:tabs>
          <w:tab w:val="left" w:pos="567"/>
          <w:tab w:val="left" w:pos="708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ab/>
        <w:t>-Федерального закона от 27.07.2006 № 152-ФЗ «О персональных данных»;</w:t>
      </w:r>
    </w:p>
    <w:p w:rsidR="00226285" w:rsidRPr="00226285" w:rsidRDefault="00226285" w:rsidP="00226285">
      <w:pPr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3"/>
          <w:tab w:val="left" w:pos="4821"/>
          <w:tab w:val="left" w:pos="5672"/>
          <w:tab w:val="left" w:pos="9207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-Федерального закона от 21.07.1993 № 5485-1-ФЗ «О государственной тайне»;</w:t>
      </w:r>
    </w:p>
    <w:p w:rsidR="00226285" w:rsidRPr="00226285" w:rsidRDefault="00226285" w:rsidP="00226285">
      <w:pPr>
        <w:shd w:val="clear" w:color="auto" w:fill="FFFFFF"/>
        <w:tabs>
          <w:tab w:val="left" w:pos="708"/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26285" w:rsidRPr="00226285" w:rsidRDefault="00226285" w:rsidP="0022628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-основ о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>бластного закона от 28.12.2005 № 436-ЗС «О местном самоуправлении в Ростовской области»;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-Областного закона от 29.05.1996 № 19-ЗС «Устав Ростовской области»;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-Областного закона от 12.05.2009 № 218-ЗС «О противодействии коррупции в Ростовской области»;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-Областного закона от 09.10.2007 № 786-ЗС «О муниципальной службе в Ростовской области»;</w:t>
      </w:r>
    </w:p>
    <w:p w:rsidR="00226285" w:rsidRPr="00226285" w:rsidRDefault="00226285" w:rsidP="00226285">
      <w:pPr>
        <w:spacing w:after="0" w:line="240" w:lineRule="auto"/>
        <w:ind w:firstLine="480"/>
        <w:jc w:val="both"/>
        <w:rPr>
          <w:rFonts w:ascii="Times New Roman" w:hAnsi="Times New Roman"/>
          <w:iCs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Областного закона от 25.07.2005 № 340-ЗС «Об административно-территориальном устройстве Ростовской области»;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Устава муниципального образования «</w:t>
      </w:r>
      <w:proofErr w:type="spellStart"/>
      <w:r w:rsidRPr="00226285">
        <w:rPr>
          <w:rFonts w:ascii="Times New Roman" w:hAnsi="Times New Roman"/>
          <w:sz w:val="24"/>
          <w:szCs w:val="24"/>
        </w:rPr>
        <w:t>Ремонтненское</w:t>
      </w:r>
      <w:proofErr w:type="spellEnd"/>
      <w:r w:rsidRPr="00226285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Регламента Администрации Ремонтненского сельского поселения;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Правил внутреннего трудового распорядка;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26285">
        <w:rPr>
          <w:rFonts w:ascii="Times New Roman" w:hAnsi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деятельности;</w:t>
      </w:r>
    </w:p>
    <w:p w:rsidR="00226285" w:rsidRPr="00226285" w:rsidRDefault="00226285" w:rsidP="0022628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основные положения нормативно-правовой базы в сфере стратегического планирования и прогнозирования социально-экономического развития;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26285">
        <w:rPr>
          <w:rStyle w:val="af1"/>
          <w:rFonts w:ascii="Times New Roman" w:hAnsi="Times New Roman"/>
          <w:b w:val="0"/>
          <w:sz w:val="24"/>
          <w:szCs w:val="24"/>
        </w:rPr>
        <w:t>- основы экономического и статического анализа, методики прогнозирования;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26285">
        <w:rPr>
          <w:rStyle w:val="af1"/>
          <w:rFonts w:ascii="Times New Roman" w:hAnsi="Times New Roman"/>
          <w:b w:val="0"/>
          <w:sz w:val="24"/>
          <w:szCs w:val="24"/>
        </w:rPr>
        <w:t>- основы антимонопольного законодательства;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26285">
        <w:rPr>
          <w:rStyle w:val="af1"/>
          <w:rFonts w:ascii="Times New Roman" w:hAnsi="Times New Roman"/>
          <w:b w:val="0"/>
          <w:sz w:val="24"/>
          <w:szCs w:val="24"/>
        </w:rPr>
        <w:t>- требования законодательства РФ и нормативных правовых актов, регулирующих деятельность в сфере закупок</w:t>
      </w:r>
    </w:p>
    <w:p w:rsidR="00226285" w:rsidRPr="00226285" w:rsidRDefault="00226285" w:rsidP="0022628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основ организации труда;</w:t>
      </w:r>
    </w:p>
    <w:p w:rsidR="00226285" w:rsidRPr="00226285" w:rsidRDefault="00226285" w:rsidP="0022628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норм делового общения;</w:t>
      </w:r>
    </w:p>
    <w:p w:rsidR="00226285" w:rsidRPr="00226285" w:rsidRDefault="00226285" w:rsidP="0022628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основ делопроизводства;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2.1.3.3.Знаниями в области информационно-коммуникационных технологий: аппаратного и программного обеспечения; возможностей и особенностей </w:t>
      </w:r>
      <w:proofErr w:type="gramStart"/>
      <w:r w:rsidRPr="00226285">
        <w:rPr>
          <w:rFonts w:ascii="Times New Roman" w:hAnsi="Times New Roman"/>
          <w:sz w:val="24"/>
          <w:szCs w:val="24"/>
          <w:lang w:eastAsia="zh-CN"/>
        </w:rPr>
        <w:t>применения</w:t>
      </w:r>
      <w:proofErr w:type="gramEnd"/>
      <w:r w:rsidRPr="00226285">
        <w:rPr>
          <w:rFonts w:ascii="Times New Roman" w:hAnsi="Times New Roman"/>
          <w:sz w:val="24"/>
          <w:szCs w:val="24"/>
          <w:lang w:eastAsia="zh-CN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информационно-аналитических систем, обеспечивающих сбор, обработку, хранение и анализ данных.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2.1.4.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должен обладать следующими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базовыми умениями: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lastRenderedPageBreak/>
        <w:t>- профессиональные навыки работы в сфере, соответствующей направлению деятельности структурного подразделения;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подготовки проектов муниципальных правовых актов;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эффективного планирования рабочего (служебного) времени;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анализа и прогнозирования деятельности в порученной сфере, использования опыта и мнения коллег;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пользования оргтехникой и программными продуктами;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-работы с разными источниками информации (включая расширенный поиск в сети Интернет);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-работы с разнородными данными (статистическими, аналитическими);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-работы с большим объемом информации;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-владения методикой системного анализа;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>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-своевременного выявления, предупреждения и разрешения конфликтных и (или) проблемных ситуаций;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-ведения деловых переговоров и публичных выступлений;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-урегулирования ситуаций, которые могут привести к конфликту между членами коллектива;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-составления текущих и перспективных планов с учетом имеющихся ресурсов; 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-эффективного планирования служебного времени;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-осуществления контроля над ходом исполнения документов, проектов и решений поставленных задач с учетом установленных сроков; 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-организации работы по эффективному взаимодействию с органами государственной власти, другими органами местного самоуправления, организациями, сотрудничества с коллегами;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-соблюдения этики делового общения при взаимодействии с гражданами;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26285">
        <w:rPr>
          <w:rFonts w:ascii="Times New Roman" w:hAnsi="Times New Roman"/>
          <w:sz w:val="24"/>
          <w:szCs w:val="24"/>
          <w:lang w:eastAsia="zh-CN"/>
        </w:rPr>
        <w:t>-работы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информационно-аналитическими системами, обеспечивающими сбор, обработку, хранение и анализ данных.</w:t>
      </w:r>
      <w:proofErr w:type="gramEnd"/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2.2. 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должен соответствовать следующим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функциональным квалификационным требованиям.</w:t>
      </w:r>
    </w:p>
    <w:p w:rsidR="00226285" w:rsidRPr="00226285" w:rsidRDefault="00226285" w:rsidP="00226285">
      <w:pPr>
        <w:tabs>
          <w:tab w:val="left" w:pos="708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2.2.1.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должен обладать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знаниями в области законодательства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Российской Федерации и Ростовской области, </w:t>
      </w:r>
      <w:r w:rsidRPr="0022628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муниципальных правовых актов </w:t>
      </w:r>
      <w:r w:rsidRPr="00226285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и иными знаниями</w:t>
      </w:r>
      <w:r w:rsidRPr="00226285">
        <w:rPr>
          <w:rFonts w:ascii="Times New Roman" w:hAnsi="Times New Roman"/>
          <w:bCs/>
          <w:color w:val="000000"/>
          <w:sz w:val="24"/>
          <w:szCs w:val="24"/>
          <w:lang w:eastAsia="zh-CN"/>
        </w:rPr>
        <w:t>, которые необходимы для исполнения должностных обязанностей в соответствующих областях деятельности и по видам деятельности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 xml:space="preserve">. </w:t>
      </w:r>
    </w:p>
    <w:p w:rsidR="00226285" w:rsidRPr="00226285" w:rsidRDefault="00226285" w:rsidP="00226285">
      <w:pPr>
        <w:numPr>
          <w:ilvl w:val="3"/>
          <w:numId w:val="24"/>
        </w:numPr>
        <w:tabs>
          <w:tab w:val="left" w:pos="708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должен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знать</w:t>
      </w:r>
      <w:r w:rsidRPr="00226285">
        <w:rPr>
          <w:rFonts w:ascii="Times New Roman" w:hAnsi="Times New Roman"/>
          <w:sz w:val="24"/>
          <w:szCs w:val="24"/>
          <w:lang w:eastAsia="zh-CN"/>
        </w:rPr>
        <w:t>: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Бюджетный кодекс Российской Федерации;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Налоговый кодекс Российской Федерации;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Федеральный закон от 26.07.2006 №135-ФЗ «О защите конкуренции»;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 Федеральный закон </w:t>
      </w:r>
      <w:r w:rsidR="00982434" w:rsidRPr="00226285">
        <w:rPr>
          <w:rFonts w:ascii="Times New Roman" w:hAnsi="Times New Roman"/>
          <w:bCs/>
          <w:sz w:val="24"/>
          <w:szCs w:val="24"/>
        </w:rPr>
        <w:t xml:space="preserve">от 05.04.2013 </w:t>
      </w:r>
      <w:r w:rsidR="00982434">
        <w:rPr>
          <w:rFonts w:ascii="Times New Roman" w:hAnsi="Times New Roman"/>
          <w:bCs/>
          <w:sz w:val="24"/>
          <w:szCs w:val="24"/>
        </w:rPr>
        <w:t xml:space="preserve">№ </w:t>
      </w:r>
      <w:r w:rsidRPr="00226285">
        <w:rPr>
          <w:rFonts w:ascii="Times New Roman" w:hAnsi="Times New Roman"/>
          <w:bCs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Федеральный закон от 26.07.2006 №135-ФЗ «О защите конкуренции»;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</w:t>
      </w:r>
      <w:r w:rsidRPr="00226285">
        <w:rPr>
          <w:rFonts w:ascii="Times New Roman" w:hAnsi="Times New Roman"/>
          <w:bCs/>
          <w:sz w:val="24"/>
          <w:szCs w:val="24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 w:rsidRPr="00226285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226285">
        <w:rPr>
          <w:rFonts w:ascii="Times New Roman" w:hAnsi="Times New Roman"/>
          <w:bCs/>
          <w:sz w:val="24"/>
          <w:szCs w:val="24"/>
        </w:rPr>
        <w:t>. N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</w:t>
      </w:r>
      <w:r w:rsidRPr="00226285">
        <w:rPr>
          <w:rFonts w:ascii="Times New Roman" w:hAnsi="Times New Roman"/>
          <w:bCs/>
          <w:sz w:val="24"/>
          <w:szCs w:val="24"/>
        </w:rPr>
        <w:t xml:space="preserve">от 2 сентября </w:t>
      </w:r>
      <w:smartTag w:uri="urn:schemas-microsoft-com:office:smarttags" w:element="metricconverter">
        <w:smartTagPr>
          <w:attr w:name="ProductID" w:val="2015 г"/>
        </w:smartTagPr>
        <w:r w:rsidRPr="00226285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226285">
        <w:rPr>
          <w:rFonts w:ascii="Times New Roman" w:hAnsi="Times New Roman"/>
          <w:bCs/>
          <w:sz w:val="24"/>
          <w:szCs w:val="24"/>
        </w:rPr>
        <w:t xml:space="preserve">. N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услуг); </w:t>
      </w:r>
    </w:p>
    <w:p w:rsidR="00226285" w:rsidRPr="00226285" w:rsidRDefault="00226285" w:rsidP="00226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lastRenderedPageBreak/>
        <w:t xml:space="preserve">- Постановление Правительства Российской Федерации от </w:t>
      </w:r>
      <w:r w:rsidR="00982434">
        <w:rPr>
          <w:rFonts w:ascii="Times New Roman" w:hAnsi="Times New Roman"/>
          <w:sz w:val="24"/>
          <w:szCs w:val="24"/>
        </w:rPr>
        <w:t>11.12.2014</w:t>
      </w:r>
      <w:r w:rsidRPr="00226285">
        <w:rPr>
          <w:rFonts w:ascii="Times New Roman" w:hAnsi="Times New Roman"/>
          <w:sz w:val="24"/>
          <w:szCs w:val="24"/>
        </w:rPr>
        <w:t xml:space="preserve">   № </w:t>
      </w:r>
      <w:r w:rsidR="00982434">
        <w:rPr>
          <w:rFonts w:ascii="Times New Roman" w:hAnsi="Times New Roman"/>
          <w:sz w:val="24"/>
          <w:szCs w:val="24"/>
        </w:rPr>
        <w:t>1352</w:t>
      </w:r>
      <w:r w:rsidRPr="00226285">
        <w:rPr>
          <w:rFonts w:ascii="Times New Roman" w:hAnsi="Times New Roman"/>
          <w:sz w:val="24"/>
          <w:szCs w:val="24"/>
        </w:rPr>
        <w:t xml:space="preserve"> «Об </w:t>
      </w:r>
      <w:r w:rsidR="00982434">
        <w:rPr>
          <w:rFonts w:ascii="Times New Roman" w:hAnsi="Times New Roman"/>
          <w:sz w:val="24"/>
          <w:szCs w:val="24"/>
        </w:rPr>
        <w:t>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Pr="00226285">
        <w:rPr>
          <w:rFonts w:ascii="Times New Roman" w:hAnsi="Times New Roman"/>
          <w:sz w:val="24"/>
          <w:szCs w:val="24"/>
        </w:rPr>
        <w:t>»;</w:t>
      </w:r>
    </w:p>
    <w:p w:rsidR="00226285" w:rsidRPr="00226285" w:rsidRDefault="00226285" w:rsidP="0022628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 Постановление Правительства Ростовской области от </w:t>
      </w:r>
      <w:r w:rsidR="00982434">
        <w:rPr>
          <w:rFonts w:ascii="Times New Roman" w:hAnsi="Times New Roman"/>
          <w:sz w:val="24"/>
          <w:szCs w:val="24"/>
        </w:rPr>
        <w:t>26.12.2013</w:t>
      </w:r>
      <w:r w:rsidRPr="00226285">
        <w:rPr>
          <w:rFonts w:ascii="Times New Roman" w:hAnsi="Times New Roman"/>
          <w:sz w:val="24"/>
          <w:szCs w:val="24"/>
        </w:rPr>
        <w:t xml:space="preserve"> №</w:t>
      </w:r>
      <w:r w:rsidR="00982434">
        <w:rPr>
          <w:rFonts w:ascii="Times New Roman" w:hAnsi="Times New Roman"/>
          <w:sz w:val="24"/>
          <w:szCs w:val="24"/>
        </w:rPr>
        <w:t xml:space="preserve"> 823</w:t>
      </w:r>
      <w:r w:rsidRPr="00226285">
        <w:rPr>
          <w:rFonts w:ascii="Times New Roman" w:hAnsi="Times New Roman"/>
          <w:sz w:val="24"/>
          <w:szCs w:val="24"/>
        </w:rPr>
        <w:t xml:space="preserve"> «Об организации работы в сфере размещения заказов на поставки товаров, работ, услуг для государственных нужд Ростовской области»;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26285">
        <w:rPr>
          <w:rFonts w:ascii="Times New Roman" w:hAnsi="Times New Roman"/>
          <w:bCs/>
          <w:spacing w:val="-9"/>
          <w:sz w:val="24"/>
          <w:szCs w:val="24"/>
          <w:lang w:eastAsia="zh-CN"/>
        </w:rPr>
        <w:t xml:space="preserve">- Федеральный закон от 13.01.1995 № 7-ФЗ </w:t>
      </w:r>
      <w:r w:rsidRPr="00226285">
        <w:rPr>
          <w:rFonts w:ascii="Times New Roman" w:hAnsi="Times New Roman"/>
          <w:bCs/>
          <w:spacing w:val="-12"/>
          <w:sz w:val="24"/>
          <w:szCs w:val="24"/>
          <w:lang w:eastAsia="zh-CN"/>
        </w:rPr>
        <w:t xml:space="preserve">«О порядке освещения деятельности органов государственной власти в </w:t>
      </w:r>
      <w:r w:rsidRPr="00226285">
        <w:rPr>
          <w:rFonts w:ascii="Times New Roman" w:hAnsi="Times New Roman"/>
          <w:bCs/>
          <w:sz w:val="24"/>
          <w:szCs w:val="24"/>
          <w:lang w:eastAsia="zh-CN"/>
        </w:rPr>
        <w:t>государственных средствах массовой информации»;</w:t>
      </w:r>
    </w:p>
    <w:p w:rsidR="00AE1070" w:rsidRDefault="00226285" w:rsidP="00AE10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 Федеральный закон от 27.07.2006№149-ФЗ «Об информации, информационных технологиях и о защите информации»;</w:t>
      </w:r>
    </w:p>
    <w:p w:rsidR="00226285" w:rsidRPr="00226285" w:rsidRDefault="00226285" w:rsidP="00AE10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26285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Постановление </w:t>
        </w:r>
      </w:hyperlink>
      <w:hyperlink r:id="rId9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Правительства</w:t>
        </w:r>
      </w:hyperlink>
      <w:hyperlink r:id="rId10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 Российской </w:t>
        </w:r>
      </w:hyperlink>
      <w:hyperlink r:id="rId11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Федерации </w:t>
        </w:r>
      </w:hyperlink>
      <w:hyperlink r:id="rId12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 xml:space="preserve">от </w:t>
        </w:r>
        <w:r w:rsidR="00AE1070">
          <w:rPr>
            <w:rFonts w:ascii="Times New Roman" w:hAnsi="Times New Roman"/>
            <w:sz w:val="24"/>
            <w:szCs w:val="24"/>
            <w:lang w:bidi="ru-RU"/>
          </w:rPr>
          <w:t>24.07.2021</w:t>
        </w:r>
        <w:r w:rsidRPr="00226285">
          <w:rPr>
            <w:rFonts w:ascii="Times New Roman" w:hAnsi="Times New Roman"/>
            <w:sz w:val="24"/>
            <w:szCs w:val="24"/>
            <w:lang w:bidi="ru-RU"/>
          </w:rPr>
          <w:t xml:space="preserve"> №</w:t>
        </w:r>
      </w:hyperlink>
      <w:r w:rsidR="00AE1070">
        <w:t xml:space="preserve"> </w:t>
      </w:r>
      <w:r w:rsidR="00AE1070" w:rsidRPr="00AE1070">
        <w:rPr>
          <w:rFonts w:ascii="Times New Roman" w:hAnsi="Times New Roman"/>
        </w:rPr>
        <w:t xml:space="preserve">1264 </w:t>
      </w:r>
      <w:r w:rsidRPr="00226285">
        <w:rPr>
          <w:rFonts w:ascii="Times New Roman" w:hAnsi="Times New Roman"/>
          <w:sz w:val="24"/>
          <w:szCs w:val="24"/>
          <w:lang w:eastAsia="zh-CN"/>
        </w:rPr>
        <w:t>«</w:t>
      </w:r>
      <w:hyperlink r:id="rId13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Об </w:t>
        </w:r>
      </w:hyperlink>
      <w:hyperlink r:id="rId14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утверждении </w:t>
        </w:r>
      </w:hyperlink>
      <w:hyperlink r:id="rId15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Правил </w:t>
        </w:r>
      </w:hyperlink>
      <w:hyperlink r:id="rId16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обмена </w:t>
        </w:r>
      </w:hyperlink>
      <w:hyperlink r:id="rId17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документами</w:t>
        </w:r>
        <w:r w:rsidR="00AE1070">
          <w:rPr>
            <w:rFonts w:ascii="Times New Roman" w:hAnsi="Times New Roman"/>
            <w:sz w:val="24"/>
            <w:szCs w:val="24"/>
            <w:lang w:bidi="ru-RU"/>
          </w:rPr>
          <w:t xml:space="preserve"> </w:t>
        </w:r>
        <w:r w:rsidRPr="00226285">
          <w:rPr>
            <w:rFonts w:ascii="Times New Roman" w:hAnsi="Times New Roman"/>
            <w:sz w:val="24"/>
            <w:szCs w:val="24"/>
            <w:lang w:bidi="ru-RU"/>
          </w:rPr>
          <w:t>в </w:t>
        </w:r>
      </w:hyperlink>
      <w:hyperlink r:id="rId18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электронном </w:t>
        </w:r>
      </w:hyperlink>
      <w:hyperlink r:id="rId19" w:history="1">
        <w:r w:rsidR="00AE1070">
          <w:rPr>
            <w:rFonts w:ascii="Times New Roman" w:hAnsi="Times New Roman"/>
            <w:sz w:val="24"/>
            <w:szCs w:val="24"/>
            <w:lang w:bidi="ru-RU"/>
          </w:rPr>
          <w:t xml:space="preserve">виде </w:t>
        </w:r>
        <w:r w:rsidRPr="00226285">
          <w:rPr>
            <w:rFonts w:ascii="Times New Roman" w:hAnsi="Times New Roman"/>
            <w:sz w:val="24"/>
            <w:szCs w:val="24"/>
            <w:lang w:bidi="ru-RU"/>
          </w:rPr>
          <w:t>при</w:t>
        </w:r>
        <w:proofErr w:type="gramEnd"/>
        <w:r w:rsidRPr="00226285">
          <w:rPr>
            <w:rFonts w:ascii="Times New Roman" w:hAnsi="Times New Roman"/>
            <w:sz w:val="24"/>
            <w:szCs w:val="24"/>
            <w:lang w:bidi="ru-RU"/>
          </w:rPr>
          <w:t> </w:t>
        </w:r>
      </w:hyperlink>
      <w:hyperlink r:id="rId20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организации </w:t>
        </w:r>
      </w:hyperlink>
      <w:hyperlink r:id="rId21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информационного </w:t>
        </w:r>
      </w:hyperlink>
      <w:hyperlink r:id="rId22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взаимодействия»</w:t>
        </w:r>
      </w:hyperlink>
      <w:r w:rsidRPr="00226285">
        <w:rPr>
          <w:rFonts w:ascii="Times New Roman" w:hAnsi="Times New Roman"/>
          <w:sz w:val="24"/>
          <w:szCs w:val="24"/>
          <w:lang w:eastAsia="zh-CN"/>
        </w:rPr>
        <w:t xml:space="preserve"> 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26285">
        <w:rPr>
          <w:rFonts w:ascii="Times New Roman" w:hAnsi="Times New Roman"/>
          <w:bCs/>
          <w:spacing w:val="-12"/>
          <w:sz w:val="24"/>
          <w:szCs w:val="24"/>
          <w:lang w:eastAsia="zh-CN"/>
        </w:rPr>
        <w:t>- Постановление Правительства Российской Федерации от 10.07.</w:t>
      </w:r>
      <w:r w:rsidRPr="00226285">
        <w:rPr>
          <w:rFonts w:ascii="Times New Roman" w:hAnsi="Times New Roman"/>
          <w:bCs/>
          <w:sz w:val="24"/>
          <w:szCs w:val="24"/>
          <w:lang w:eastAsia="zh-CN"/>
        </w:rPr>
        <w:t xml:space="preserve">2013 № 583 «Об обеспечении доступа к общедоступной информации о деятельности </w:t>
      </w:r>
      <w:r w:rsidRPr="00226285">
        <w:rPr>
          <w:rFonts w:ascii="Times New Roman" w:hAnsi="Times New Roman"/>
          <w:bCs/>
          <w:spacing w:val="-7"/>
          <w:sz w:val="24"/>
          <w:szCs w:val="24"/>
          <w:lang w:eastAsia="zh-CN"/>
        </w:rPr>
        <w:t>государственных органов и органов местного самоуправления в информационно-</w:t>
      </w:r>
      <w:r w:rsidRPr="00226285">
        <w:rPr>
          <w:rFonts w:ascii="Times New Roman" w:hAnsi="Times New Roman"/>
          <w:bCs/>
          <w:sz w:val="24"/>
          <w:szCs w:val="24"/>
          <w:lang w:eastAsia="zh-CN"/>
        </w:rPr>
        <w:t>телекоммуникационной сети «Интернет» в форме открытых данных»;</w:t>
      </w:r>
    </w:p>
    <w:p w:rsidR="00226285" w:rsidRPr="00226285" w:rsidRDefault="00226285" w:rsidP="002262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</w:rPr>
        <w:t xml:space="preserve">- </w:t>
      </w:r>
      <w:hyperlink r:id="rId23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 xml:space="preserve">Приказ </w:t>
        </w:r>
        <w:proofErr w:type="spellStart"/>
        <w:r w:rsidRPr="00226285">
          <w:rPr>
            <w:rFonts w:ascii="Times New Roman" w:hAnsi="Times New Roman"/>
            <w:sz w:val="24"/>
            <w:szCs w:val="24"/>
            <w:lang w:bidi="ru-RU"/>
          </w:rPr>
          <w:t>Минкомсвязи</w:t>
        </w:r>
        <w:proofErr w:type="spellEnd"/>
        <w:r w:rsidRPr="00226285">
          <w:rPr>
            <w:rFonts w:ascii="Times New Roman" w:hAnsi="Times New Roman"/>
            <w:sz w:val="24"/>
            <w:szCs w:val="24"/>
            <w:lang w:bidi="ru-RU"/>
          </w:rPr>
          <w:t xml:space="preserve"> России №186, ФСО России №258 от 27.05.2015 «Об утверждении Требований к организационно-техническому взаимодействию государственных органов и государственных организаций посредством обмена документами в электронном виде»</w:t>
        </w:r>
      </w:hyperlink>
      <w:r w:rsidRPr="00226285">
        <w:rPr>
          <w:rFonts w:ascii="Times New Roman" w:hAnsi="Times New Roman"/>
          <w:sz w:val="24"/>
          <w:szCs w:val="24"/>
          <w:lang w:eastAsia="zh-CN"/>
        </w:rPr>
        <w:t>;</w:t>
      </w:r>
    </w:p>
    <w:p w:rsidR="00226285" w:rsidRPr="00226285" w:rsidRDefault="00226285" w:rsidP="002262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</w:rPr>
        <w:t xml:space="preserve">- </w:t>
      </w:r>
      <w:hyperlink r:id="rId24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Приказ</w:t>
        </w:r>
      </w:hyperlink>
      <w:hyperlink r:id="rId25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 </w:t>
        </w:r>
      </w:hyperlink>
      <w:hyperlink r:id="rId26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Министерства информационных технологий и связи Ростовской области от </w:t>
        </w:r>
        <w:r w:rsidR="00AE1070">
          <w:rPr>
            <w:rFonts w:ascii="Times New Roman" w:hAnsi="Times New Roman"/>
            <w:sz w:val="24"/>
            <w:szCs w:val="24"/>
            <w:lang w:bidi="ru-RU"/>
          </w:rPr>
          <w:t xml:space="preserve">18.09.2023 </w:t>
        </w:r>
        <w:r w:rsidRPr="00226285">
          <w:rPr>
            <w:rFonts w:ascii="Times New Roman" w:hAnsi="Times New Roman"/>
            <w:sz w:val="24"/>
            <w:szCs w:val="24"/>
            <w:lang w:bidi="ru-RU"/>
          </w:rPr>
          <w:t xml:space="preserve">№ </w:t>
        </w:r>
        <w:r w:rsidR="00AE1070">
          <w:rPr>
            <w:rFonts w:ascii="Times New Roman" w:hAnsi="Times New Roman"/>
            <w:sz w:val="24"/>
            <w:szCs w:val="24"/>
            <w:lang w:bidi="ru-RU"/>
          </w:rPr>
          <w:t>187</w:t>
        </w:r>
      </w:hyperlink>
      <w:r w:rsidR="00AE1070">
        <w:t xml:space="preserve"> </w:t>
      </w:r>
      <w:hyperlink r:id="rId27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 </w:t>
        </w:r>
      </w:hyperlink>
      <w:hyperlink r:id="rId28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«</w:t>
        </w:r>
      </w:hyperlink>
      <w:r w:rsidR="00AE1070">
        <w:rPr>
          <w:rFonts w:ascii="Times New Roman" w:hAnsi="Times New Roman"/>
          <w:sz w:val="24"/>
          <w:szCs w:val="24"/>
          <w:lang w:bidi="ru-RU"/>
        </w:rPr>
        <w:t xml:space="preserve">Об </w:t>
      </w:r>
      <w:r w:rsidRPr="00226285">
        <w:rPr>
          <w:rFonts w:ascii="Times New Roman" w:hAnsi="Times New Roman"/>
          <w:sz w:val="24"/>
          <w:szCs w:val="24"/>
          <w:lang w:bidi="ru-RU"/>
        </w:rPr>
        <w:t>утверждении методических рекомендаций по работе в межведомственной системе электронного документооборота и делопроизводства "Дело»</w:t>
      </w:r>
      <w:r w:rsidRPr="00226285">
        <w:rPr>
          <w:rFonts w:ascii="Times New Roman" w:hAnsi="Times New Roman"/>
          <w:sz w:val="24"/>
          <w:szCs w:val="24"/>
          <w:lang w:eastAsia="zh-CN"/>
        </w:rPr>
        <w:t>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 понятие бюджета и его социально-экономическая роль в обществе; 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Style w:val="af1"/>
          <w:rFonts w:ascii="Times New Roman" w:hAnsi="Times New Roman"/>
          <w:sz w:val="24"/>
          <w:szCs w:val="24"/>
        </w:rPr>
        <w:t>и иными знаниями</w:t>
      </w:r>
      <w:r w:rsidRPr="00226285">
        <w:rPr>
          <w:rFonts w:ascii="Times New Roman" w:hAnsi="Times New Roman"/>
          <w:sz w:val="24"/>
          <w:szCs w:val="24"/>
        </w:rPr>
        <w:t>, которые необходимы для исполнения должностных обязанностей в соответствующей области деятельности и по видам деятельности;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Style w:val="af1"/>
          <w:rFonts w:ascii="Times New Roman" w:hAnsi="Times New Roman"/>
          <w:sz w:val="24"/>
          <w:szCs w:val="24"/>
        </w:rPr>
        <w:t>и иными знаниями</w:t>
      </w:r>
      <w:r w:rsidRPr="00226285">
        <w:rPr>
          <w:rFonts w:ascii="Times New Roman" w:hAnsi="Times New Roman"/>
          <w:sz w:val="24"/>
          <w:szCs w:val="24"/>
        </w:rPr>
        <w:t>, которые необходимы для исполнения должностных обязанностей в соответствующей области деятельности и по видам деятельности;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2.2.1.3.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 должен обладать следующими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 xml:space="preserve">умениями, </w:t>
      </w:r>
      <w:r w:rsidRPr="00226285">
        <w:rPr>
          <w:rFonts w:ascii="Times New Roman" w:hAnsi="Times New Roman"/>
          <w:bCs/>
          <w:color w:val="000000"/>
          <w:sz w:val="24"/>
          <w:szCs w:val="24"/>
          <w:lang w:eastAsia="zh-CN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 w:rsidRPr="00226285">
        <w:rPr>
          <w:rFonts w:ascii="Times New Roman" w:hAnsi="Times New Roman"/>
          <w:sz w:val="24"/>
          <w:szCs w:val="24"/>
          <w:lang w:eastAsia="zh-CN"/>
        </w:rPr>
        <w:t>:</w:t>
      </w:r>
    </w:p>
    <w:p w:rsidR="00226285" w:rsidRPr="00226285" w:rsidRDefault="00226285" w:rsidP="0022628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26285">
        <w:rPr>
          <w:rFonts w:ascii="Times New Roman" w:hAnsi="Times New Roman"/>
          <w:sz w:val="24"/>
          <w:szCs w:val="24"/>
        </w:rPr>
        <w:t>- навыки сбора, мониторинга, анализа и прогнозирования основных экономических и социальных показателей;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285">
        <w:rPr>
          <w:rFonts w:ascii="Times New Roman" w:hAnsi="Times New Roman"/>
          <w:iCs/>
          <w:sz w:val="24"/>
          <w:szCs w:val="24"/>
        </w:rPr>
        <w:t>- анализа законодательства и практики его применения в сфере своей деятельности;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285">
        <w:rPr>
          <w:rFonts w:ascii="Times New Roman" w:hAnsi="Times New Roman"/>
          <w:iCs/>
          <w:sz w:val="24"/>
          <w:szCs w:val="24"/>
        </w:rPr>
        <w:t>- </w:t>
      </w:r>
      <w:r w:rsidRPr="00226285">
        <w:rPr>
          <w:rFonts w:ascii="Times New Roman" w:hAnsi="Times New Roman"/>
          <w:sz w:val="24"/>
          <w:szCs w:val="24"/>
        </w:rPr>
        <w:t>подготовки проектов муниципальных правовых актов</w:t>
      </w:r>
      <w:r w:rsidRPr="00226285">
        <w:rPr>
          <w:rFonts w:ascii="Times New Roman" w:hAnsi="Times New Roman"/>
          <w:iCs/>
          <w:sz w:val="24"/>
          <w:szCs w:val="24"/>
        </w:rPr>
        <w:t>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iCs/>
          <w:sz w:val="24"/>
          <w:szCs w:val="24"/>
        </w:rPr>
        <w:t>- </w:t>
      </w:r>
      <w:r w:rsidRPr="00226285">
        <w:rPr>
          <w:rFonts w:ascii="Times New Roman" w:hAnsi="Times New Roman"/>
          <w:sz w:val="24"/>
          <w:szCs w:val="24"/>
        </w:rPr>
        <w:t>взаимодействия с государственными органами, органами местного самоуправления и иными организациями;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 оценивать коррупционные риски; 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разрабатывать проекты муниципальных правовых актов;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 </w:t>
      </w:r>
      <w:r w:rsidRPr="00226285">
        <w:rPr>
          <w:rFonts w:ascii="Times New Roman" w:hAnsi="Times New Roman"/>
          <w:color w:val="000000"/>
          <w:sz w:val="24"/>
          <w:szCs w:val="24"/>
        </w:rPr>
        <w:t>подготавливать служебные документы и работать с документами;</w:t>
      </w:r>
    </w:p>
    <w:p w:rsidR="00226285" w:rsidRPr="00226285" w:rsidRDefault="00226285" w:rsidP="0022628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26285">
        <w:rPr>
          <w:rFonts w:ascii="Times New Roman" w:hAnsi="Times New Roman"/>
          <w:color w:val="000000"/>
          <w:sz w:val="24"/>
          <w:szCs w:val="24"/>
        </w:rPr>
        <w:t xml:space="preserve">- эффективно сотрудничать с  </w:t>
      </w:r>
      <w:r w:rsidRPr="00226285">
        <w:rPr>
          <w:rFonts w:ascii="Times New Roman" w:hAnsi="Times New Roman"/>
          <w:sz w:val="24"/>
          <w:szCs w:val="24"/>
        </w:rPr>
        <w:t>коллегами</w:t>
      </w:r>
      <w:r w:rsidRPr="00226285">
        <w:rPr>
          <w:rFonts w:ascii="Times New Roman" w:hAnsi="Times New Roman"/>
          <w:color w:val="000000"/>
          <w:sz w:val="24"/>
          <w:szCs w:val="24"/>
        </w:rPr>
        <w:t>, предупреждать межличностные конфликты;</w:t>
      </w:r>
    </w:p>
    <w:p w:rsidR="00226285" w:rsidRPr="00226285" w:rsidRDefault="00226285" w:rsidP="0022628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2628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-</w:t>
      </w:r>
      <w:r w:rsidRPr="00226285">
        <w:rPr>
          <w:rFonts w:ascii="Times New Roman" w:hAnsi="Times New Roman"/>
          <w:color w:val="000000"/>
          <w:sz w:val="24"/>
          <w:szCs w:val="24"/>
        </w:rPr>
        <w:t> находить пути решения возникающих проблем и поставленных перед сектором задач;</w:t>
      </w:r>
    </w:p>
    <w:p w:rsidR="00226285" w:rsidRPr="00226285" w:rsidRDefault="00226285" w:rsidP="00226285">
      <w:pPr>
        <w:tabs>
          <w:tab w:val="left" w:pos="180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-организовывать подготовку информационно-аналитических материалов по вопросам, входящим в компетенцию;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-использовать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БК+»).</w:t>
      </w:r>
      <w:bookmarkStart w:id="0" w:name="Par195"/>
      <w:bookmarkEnd w:id="0"/>
    </w:p>
    <w:p w:rsidR="00226285" w:rsidRPr="00226285" w:rsidRDefault="00226285" w:rsidP="00226285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 Должностные обязанности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3.1.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>Исходя из задач и функций сельского поселения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, на </w:t>
      </w:r>
      <w:r>
        <w:rPr>
          <w:rFonts w:ascii="Times New Roman" w:hAnsi="Times New Roman"/>
          <w:sz w:val="24"/>
          <w:szCs w:val="24"/>
          <w:lang w:eastAsia="zh-CN"/>
        </w:rPr>
        <w:t>Главного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специалиста возлагаются следующие должностные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обязанности и функции</w:t>
      </w:r>
      <w:r w:rsidRPr="00226285">
        <w:rPr>
          <w:rFonts w:ascii="Times New Roman" w:hAnsi="Times New Roman"/>
          <w:sz w:val="24"/>
          <w:szCs w:val="24"/>
          <w:lang w:eastAsia="zh-CN"/>
        </w:rPr>
        <w:t>: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3.1.1. Соблюдать ограничения, не нарушать запреты, которые установлены Федеральным </w:t>
      </w:r>
      <w:hyperlink r:id="rId29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законом</w:t>
        </w:r>
      </w:hyperlink>
      <w:r w:rsidRPr="00226285">
        <w:rPr>
          <w:rFonts w:ascii="Times New Roman" w:hAnsi="Times New Roman"/>
          <w:sz w:val="24"/>
          <w:szCs w:val="24"/>
          <w:lang w:eastAsia="zh-CN"/>
        </w:rPr>
        <w:t xml:space="preserve"> от 2 марта 2007 г. № 25-ФЗ «О муниципальной службе в Российской Федерации» и другими федеральными законами;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3.1.2</w:t>
      </w:r>
      <w:proofErr w:type="gramStart"/>
      <w:r w:rsidRPr="00226285">
        <w:rPr>
          <w:rFonts w:ascii="Times New Roman" w:hAnsi="Times New Roman"/>
          <w:sz w:val="24"/>
          <w:szCs w:val="24"/>
          <w:lang w:eastAsia="zh-CN"/>
        </w:rPr>
        <w:t xml:space="preserve"> И</w:t>
      </w:r>
      <w:proofErr w:type="gramEnd"/>
      <w:r w:rsidRPr="00226285">
        <w:rPr>
          <w:rFonts w:ascii="Times New Roman" w:hAnsi="Times New Roman"/>
          <w:sz w:val="24"/>
          <w:szCs w:val="24"/>
          <w:lang w:eastAsia="zh-CN"/>
        </w:rPr>
        <w:t xml:space="preserve">сполнять основные обязанности, предусмотренные Федеральным </w:t>
      </w:r>
      <w:hyperlink r:id="rId30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законом</w:t>
        </w:r>
      </w:hyperlink>
      <w:r w:rsidRPr="00226285">
        <w:rPr>
          <w:rFonts w:ascii="Times New Roman" w:hAnsi="Times New Roman"/>
          <w:sz w:val="24"/>
          <w:szCs w:val="24"/>
          <w:lang w:eastAsia="zh-CN"/>
        </w:rPr>
        <w:t xml:space="preserve"> от 2 марта 2007 г. № 25-ФЗ «О муниципальной службе в Российской Федерации»;</w:t>
      </w:r>
    </w:p>
    <w:p w:rsidR="00226285" w:rsidRPr="00226285" w:rsidRDefault="00226285" w:rsidP="00226285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lastRenderedPageBreak/>
        <w:t xml:space="preserve">3.1.3.Исходя из требований, предусмотренных Федеральным законом от 25.12.2008 № 273-ФЗ «О противодействии коррупции», </w:t>
      </w: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уведомляет </w:t>
      </w:r>
      <w:r w:rsidRPr="00226285">
        <w:rPr>
          <w:rFonts w:ascii="Times New Roman" w:hAnsi="Times New Roman"/>
          <w:color w:val="000000"/>
          <w:spacing w:val="-6"/>
          <w:sz w:val="24"/>
          <w:szCs w:val="24"/>
          <w:lang w:eastAsia="zh-CN"/>
        </w:rPr>
        <w:t xml:space="preserve">в установленном порядке 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3.1.4.Сообщать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3.1.5. </w:t>
      </w:r>
      <w:proofErr w:type="gramStart"/>
      <w:r w:rsidRPr="00226285">
        <w:rPr>
          <w:rFonts w:ascii="Times New Roman" w:hAnsi="Times New Roman"/>
          <w:sz w:val="24"/>
          <w:szCs w:val="24"/>
          <w:lang w:eastAsia="zh-CN"/>
        </w:rPr>
        <w:t>Обязан</w:t>
      </w:r>
      <w:proofErr w:type="gramEnd"/>
      <w:r w:rsidRPr="00226285">
        <w:rPr>
          <w:rFonts w:ascii="Times New Roman" w:hAnsi="Times New Roman"/>
          <w:sz w:val="24"/>
          <w:szCs w:val="24"/>
          <w:lang w:eastAsia="zh-CN"/>
        </w:rPr>
        <w:t xml:space="preserve">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3.1.6.  </w:t>
      </w:r>
      <w:proofErr w:type="gramStart"/>
      <w:r w:rsidRPr="00226285">
        <w:rPr>
          <w:rFonts w:ascii="Times New Roman" w:hAnsi="Times New Roman"/>
          <w:sz w:val="24"/>
          <w:szCs w:val="24"/>
          <w:lang w:eastAsia="zh-CN"/>
        </w:rPr>
        <w:t>Обязан</w:t>
      </w:r>
      <w:proofErr w:type="gramEnd"/>
      <w:r w:rsidRPr="00226285">
        <w:rPr>
          <w:rFonts w:ascii="Times New Roman" w:hAnsi="Times New Roman"/>
          <w:sz w:val="24"/>
          <w:szCs w:val="24"/>
          <w:lang w:eastAsia="zh-CN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3.1.7. В течение двух лет после увольнения с муниципальной службы обязан при заключении трудовых или </w:t>
      </w:r>
      <w:proofErr w:type="spellStart"/>
      <w:r w:rsidRPr="00226285">
        <w:rPr>
          <w:rFonts w:ascii="Times New Roman" w:hAnsi="Times New Roman"/>
          <w:sz w:val="24"/>
          <w:szCs w:val="24"/>
          <w:lang w:eastAsia="zh-CN"/>
        </w:rPr>
        <w:t>гражданско</w:t>
      </w:r>
      <w:proofErr w:type="spellEnd"/>
      <w:r w:rsidRPr="00226285">
        <w:rPr>
          <w:rFonts w:ascii="Times New Roman" w:hAnsi="Times New Roman"/>
          <w:sz w:val="24"/>
          <w:szCs w:val="24"/>
          <w:lang w:eastAsia="zh-CN"/>
        </w:rPr>
        <w:t xml:space="preserve">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службы». 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3.1.8.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3.1.9. Точно и в срок выполнять поручения Главы Администрации Ремонтненского сельского поселения;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3.1.10.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226285">
        <w:rPr>
          <w:rFonts w:ascii="Times New Roman" w:hAnsi="Times New Roman"/>
          <w:sz w:val="24"/>
          <w:szCs w:val="24"/>
          <w:lang w:eastAsia="zh-CN"/>
        </w:rPr>
        <w:t>ответственному</w:t>
      </w:r>
      <w:proofErr w:type="gramEnd"/>
      <w:r w:rsidRPr="00226285">
        <w:rPr>
          <w:rFonts w:ascii="Times New Roman" w:hAnsi="Times New Roman"/>
          <w:sz w:val="24"/>
          <w:szCs w:val="24"/>
          <w:lang w:eastAsia="zh-CN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26285" w:rsidRPr="00AE1070" w:rsidRDefault="00226285" w:rsidP="00AE1070">
      <w:pPr>
        <w:pStyle w:val="ab"/>
        <w:ind w:right="15"/>
        <w:jc w:val="both"/>
        <w:rPr>
          <w:b w:val="0"/>
          <w:sz w:val="24"/>
          <w:szCs w:val="24"/>
        </w:rPr>
      </w:pPr>
      <w:r w:rsidRPr="00AE1070">
        <w:rPr>
          <w:b w:val="0"/>
          <w:sz w:val="24"/>
          <w:szCs w:val="24"/>
          <w:lang w:eastAsia="zh-CN"/>
        </w:rPr>
        <w:t xml:space="preserve">3.1.11. </w:t>
      </w:r>
      <w:r w:rsidRPr="00AE1070">
        <w:rPr>
          <w:b w:val="0"/>
          <w:sz w:val="24"/>
          <w:szCs w:val="24"/>
        </w:rPr>
        <w:t>С</w:t>
      </w:r>
      <w:r w:rsidRPr="00AE1070">
        <w:rPr>
          <w:b w:val="0"/>
          <w:bCs w:val="0"/>
          <w:sz w:val="24"/>
          <w:szCs w:val="24"/>
        </w:rPr>
        <w:t xml:space="preserve">облюдать </w:t>
      </w:r>
      <w:r w:rsidRPr="00AE1070">
        <w:rPr>
          <w:b w:val="0"/>
          <w:sz w:val="24"/>
          <w:szCs w:val="24"/>
        </w:rPr>
        <w:t xml:space="preserve">Кодекс этики и служебного поведения муниципальных служащих Администрации Ремонтненского сельского поселения, правила внутреннего трудового распорядка, </w:t>
      </w:r>
      <w:hyperlink r:id="rId31" w:history="1">
        <w:r w:rsidRPr="00AE1070">
          <w:rPr>
            <w:b w:val="0"/>
            <w:sz w:val="24"/>
            <w:szCs w:val="24"/>
          </w:rPr>
          <w:t>правила</w:t>
        </w:r>
      </w:hyperlink>
      <w:r w:rsidRPr="00AE1070">
        <w:rPr>
          <w:b w:val="0"/>
          <w:sz w:val="24"/>
          <w:szCs w:val="24"/>
        </w:rPr>
        <w:t xml:space="preserve"> пожарной безопасности и инструкций в области охраны труда;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3.1.12.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color w:val="FF3366"/>
          <w:sz w:val="24"/>
          <w:szCs w:val="24"/>
          <w:lang w:eastAsia="zh-CN"/>
        </w:rPr>
      </w:pP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3.1.13.Ведет контрольные дела по исполнению нормативных документов;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color w:val="FF3366"/>
          <w:sz w:val="24"/>
          <w:szCs w:val="24"/>
          <w:lang w:eastAsia="zh-CN"/>
        </w:rPr>
        <w:t xml:space="preserve"> </w:t>
      </w:r>
      <w:r w:rsidRPr="00226285">
        <w:rPr>
          <w:rFonts w:ascii="Times New Roman" w:hAnsi="Times New Roman"/>
          <w:sz w:val="24"/>
          <w:szCs w:val="24"/>
          <w:lang w:eastAsia="zh-CN"/>
        </w:rPr>
        <w:t>3.1.14.Разрабатывает проекты муниципальных правовых актов Ремонтненского сельского поселения;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3.1.16.Осуществляет </w:t>
      </w:r>
      <w:proofErr w:type="gramStart"/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исполнением правовых актов и документов  с использованием системы «Дело»;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3.1.18.Участвует в обеспечении доступа к информации о деятельности Администрации Ремонтненского сельского поселения  в соответствии со своей компетенцией;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212">
        <w:rPr>
          <w:rFonts w:ascii="Times New Roman" w:hAnsi="Times New Roman"/>
          <w:sz w:val="24"/>
          <w:szCs w:val="24"/>
          <w:lang w:eastAsia="zh-CN"/>
        </w:rPr>
        <w:t>3.1.19. Готовит предложения Главе Администрации Ремонтненского сельского поселения,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способствующие эффективной реализации мер, направленных на выявление и устранение причин и условий, способствующих осуществлению экстремистской деятельности на территории Ремонтненского сельского поселения в пределах своих полномочий;</w:t>
      </w:r>
    </w:p>
    <w:p w:rsidR="00226285" w:rsidRPr="00244212" w:rsidRDefault="00226285" w:rsidP="002442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4212">
        <w:rPr>
          <w:rFonts w:ascii="Times New Roman" w:hAnsi="Times New Roman"/>
          <w:sz w:val="24"/>
          <w:szCs w:val="24"/>
          <w:lang w:eastAsia="zh-CN"/>
        </w:rPr>
        <w:t>3.1.20. Осуществляет контроль исполнения решений областных комиссий, постановлений, распоряжений Правительства Ростовской области по направлению деятельности;</w:t>
      </w:r>
    </w:p>
    <w:p w:rsidR="00226285" w:rsidRPr="00244212" w:rsidRDefault="00226285" w:rsidP="00244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3.1.21. Обеспечивает решение возложенных на него задач;</w:t>
      </w:r>
    </w:p>
    <w:p w:rsidR="00226285" w:rsidRPr="00244212" w:rsidRDefault="00226285" w:rsidP="00244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3.1.22. Готовит ответы на запросы государственных органов, органов местного самоуправления, должностных лиц по вопросам, относящимся к компетенции;</w:t>
      </w:r>
    </w:p>
    <w:p w:rsidR="00226285" w:rsidRPr="00244212" w:rsidRDefault="00226285" w:rsidP="00244212">
      <w:pPr>
        <w:pStyle w:val="ab"/>
        <w:ind w:right="15"/>
        <w:jc w:val="both"/>
        <w:rPr>
          <w:b w:val="0"/>
          <w:sz w:val="24"/>
          <w:szCs w:val="24"/>
        </w:rPr>
      </w:pPr>
      <w:r w:rsidRPr="00244212">
        <w:rPr>
          <w:b w:val="0"/>
          <w:sz w:val="24"/>
          <w:szCs w:val="24"/>
        </w:rPr>
        <w:t>3.1.23. К</w:t>
      </w:r>
      <w:r w:rsidR="008A2CFE" w:rsidRPr="00244212">
        <w:rPr>
          <w:b w:val="0"/>
          <w:sz w:val="24"/>
          <w:szCs w:val="24"/>
        </w:rPr>
        <w:t xml:space="preserve">онтролирует исполнение </w:t>
      </w:r>
      <w:r w:rsidRPr="00244212">
        <w:rPr>
          <w:b w:val="0"/>
          <w:sz w:val="24"/>
          <w:szCs w:val="24"/>
        </w:rPr>
        <w:t>постановлений и распоряжений Главы Администрации Ремонтненского сельского поселения, касающихся курируемой сферы деятельности;</w:t>
      </w:r>
    </w:p>
    <w:p w:rsidR="00226285" w:rsidRPr="00244212" w:rsidRDefault="00226285" w:rsidP="00244212">
      <w:pPr>
        <w:pStyle w:val="ab"/>
        <w:ind w:right="157"/>
        <w:jc w:val="both"/>
        <w:rPr>
          <w:b w:val="0"/>
          <w:sz w:val="24"/>
          <w:szCs w:val="24"/>
        </w:rPr>
      </w:pPr>
      <w:r w:rsidRPr="00244212">
        <w:rPr>
          <w:b w:val="0"/>
          <w:sz w:val="24"/>
          <w:szCs w:val="24"/>
        </w:rPr>
        <w:t>3.1.25. Поддерживает уровень квалификации, достаточный для исполнения своих должностных обязанностей;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3.1.26. Участвовать в составлении проекта бюджета Ремонтненского сельского поселения;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3.1.27. Вести учет поступления доходов в бюджет поселения;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lastRenderedPageBreak/>
        <w:t>3.1.28. Составлять прогноз социально-экономического развития поселения;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3.1.29.Вести реестр муниципальных контрактов Администрации Ремонтненского сельского поселения; 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3.1.30. Разрабатывать прогноз объемов продукции, закупаемой для муниципальных нужд за счет бюджета поселения;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3.1.31. Осуществлять планирование проведения закупок для нужд Ремонтненского сельского поселения  на основе планов-графиков;</w:t>
      </w:r>
    </w:p>
    <w:p w:rsidR="00226285" w:rsidRPr="00244212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3.1.32. Размещать заказы на поставки товаров, выполнение работ, оказание услуг для нужд Ремонтненского сельского поселения  методом запроса котировок, путем проведения торгов в форме конкурса, открытого аукциона в электронной форме, за исключением подписания контрактов, в том числе:</w:t>
      </w:r>
    </w:p>
    <w:p w:rsidR="00226285" w:rsidRPr="00244212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- разрабатывать конкурсную документацию, документацию об аукционе в электронной форме;</w:t>
      </w:r>
    </w:p>
    <w:p w:rsidR="00226285" w:rsidRPr="00244212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- размещать на официальном сайте, определяемом в порядке, информацию о размещении заказов на поставки товаров, выполнение работ, оказание услуг для нужд Администрации Ремонтненского сельского поселения;</w:t>
      </w:r>
    </w:p>
    <w:p w:rsidR="00226285" w:rsidRPr="00244212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- предоставлять любому заинтересованному лицу конкурсную документацию;</w:t>
      </w:r>
    </w:p>
    <w:p w:rsidR="00226285" w:rsidRPr="00244212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- разъяснять положения конкурсной документации, документации об аукционе;</w:t>
      </w:r>
    </w:p>
    <w:p w:rsidR="00226285" w:rsidRPr="00244212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- осуществлять прием и регистрацию заявок на участие в конкурсе, обеспечивает их хранение;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- уведомлять участников конкурса о допуске к участию в конкурсе или отказе в допуске к участию в конкурсе в порядке и в случаях, предусмотренных действующим законодательством о размещении заказов;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проверять соответствие участников размещения заказа требованиям, установленным в соответствии с законодательством, в конкурсной документации, документации об аукционе;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обеспечивать конфиденциальность сведений, содержащихся в заявках участников размещения заказа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передавать заказчикам протокол вскрытия заявок на участие в конкурсе, протокол рассмотрения заявок на участие в конкурсе, протокол оценки и сопоставления заявок на участие в конкурсе в порядке и случаях, предусмотренных действующим законодательством о размещении заказов;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разрабатывать формы заявок заказчиков на размещение заказов на поставки товаров, выполнение работ, оказание услуг для нужд заказчиков и перечень прилагаемых к ним документов, необходимых для разработки конкурсной (аукционной) документации, устанавливает предъявляемые требования к таким документам по содержанию и оформлению;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 выполнять иные действия по определению поставщиков (исполнителей, подрядчиков) в целях заключения с ними контрактов на поставки товаров, выполнение работ, оказание услуг для нужд заказчиков, предусмотренные действующим законодательством в области размещения заказов;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3.1.33. Осуществлять учет исполнения обязательств по контрактам;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3.1.34. Осуществлять ведение единого реестра муниципальных контрактов, заключенных от имени муниципального образования «</w:t>
      </w:r>
      <w:proofErr w:type="spellStart"/>
      <w:r w:rsidRPr="00226285">
        <w:rPr>
          <w:rFonts w:ascii="Times New Roman" w:hAnsi="Times New Roman"/>
          <w:sz w:val="24"/>
          <w:szCs w:val="24"/>
        </w:rPr>
        <w:t>Ремонтненское</w:t>
      </w:r>
      <w:proofErr w:type="spellEnd"/>
      <w:r w:rsidRPr="00226285">
        <w:rPr>
          <w:rFonts w:ascii="Times New Roman" w:hAnsi="Times New Roman"/>
          <w:sz w:val="24"/>
          <w:szCs w:val="24"/>
        </w:rPr>
        <w:t xml:space="preserve">  сельское поселение» по итогам размещения заказов;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3.1.35. Формировать и представлять в установленном порядке ежеквартальную  отчетность о размещении заказов на поставки товаров, выполнение работ, оказание услуг в вышестоящие органы;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3.1.36. </w:t>
      </w:r>
      <w:proofErr w:type="gramStart"/>
      <w:r w:rsidRPr="00226285">
        <w:rPr>
          <w:rFonts w:ascii="Times New Roman" w:hAnsi="Times New Roman"/>
          <w:sz w:val="24"/>
          <w:szCs w:val="24"/>
        </w:rPr>
        <w:t>Формировать</w:t>
      </w:r>
      <w:proofErr w:type="gramEnd"/>
      <w:r w:rsidRPr="00226285">
        <w:rPr>
          <w:rFonts w:ascii="Times New Roman" w:hAnsi="Times New Roman"/>
          <w:sz w:val="24"/>
          <w:szCs w:val="24"/>
        </w:rPr>
        <w:t xml:space="preserve"> и представляет в установленном порядке ежеквартальную статистическую отчетность о размещении заказов на поставки товаров, выполнение работ, оказание услуг;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3.1.37. Участвовать в разработке проектов муниципальных правовых актов по вопросам, относящимся к сфере деятельности муниципального заказа;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lastRenderedPageBreak/>
        <w:t>3.1.38. Выполнять иные функции и полномочия в сфере размещения заказов на поставки товаров, выполнение работ, оказание услуг для нужд заказчиков в соответствии с действующим законодательством;</w:t>
      </w:r>
    </w:p>
    <w:p w:rsidR="00226285" w:rsidRPr="00244212" w:rsidRDefault="00226285" w:rsidP="00244212">
      <w:pPr>
        <w:pStyle w:val="ab"/>
        <w:tabs>
          <w:tab w:val="left" w:pos="9781"/>
        </w:tabs>
        <w:ind w:right="15"/>
        <w:jc w:val="both"/>
        <w:rPr>
          <w:b w:val="0"/>
          <w:sz w:val="24"/>
          <w:szCs w:val="24"/>
        </w:rPr>
      </w:pPr>
      <w:r w:rsidRPr="00244212">
        <w:rPr>
          <w:b w:val="0"/>
          <w:sz w:val="24"/>
          <w:szCs w:val="24"/>
        </w:rPr>
        <w:t>3.1.39. Составлять установленную отчетность, касающуюся направлений его деятельности;</w:t>
      </w:r>
    </w:p>
    <w:p w:rsidR="00226285" w:rsidRPr="00244212" w:rsidRDefault="00226285" w:rsidP="00244212">
      <w:pPr>
        <w:pStyle w:val="ab"/>
        <w:ind w:right="15"/>
        <w:jc w:val="both"/>
        <w:rPr>
          <w:b w:val="0"/>
          <w:sz w:val="24"/>
          <w:szCs w:val="24"/>
        </w:rPr>
      </w:pPr>
      <w:r w:rsidRPr="00244212">
        <w:rPr>
          <w:b w:val="0"/>
          <w:sz w:val="24"/>
          <w:szCs w:val="24"/>
        </w:rPr>
        <w:t xml:space="preserve">3.1.40. В пределах своих должностных обязанностей своевременно и квалифицированно рассматривать документы и обращения, вносить предложения Главе поселения по их решению в порядке, установленном федеральным и областным законодательством, нормативно-правовыми актами органов МСУ Ремонтненского района и поселения; </w:t>
      </w:r>
    </w:p>
    <w:p w:rsidR="00226285" w:rsidRPr="00226285" w:rsidRDefault="00226285" w:rsidP="00226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3.1.41. Является работником контрактной службы Администрации Ремонтненского сельского поселения и выполняет следующие функции: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осуществляет свод информации, проверяет предоставленную информацию на соответствие требованиям законодательства о контрактной системе, визирует план закупок, план-график, организует утверждение Администрацией поселения  плана закупок, плана-графика;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обеспечивает координацию осуществления закупок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пределах, установленных законодательством о закупках;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обеспечивает координацию осуществления закупки товара, работы или услуги на сумму, не превышающую ста тысяч рублей от совокупного годового объема закупок;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осуществляет размещение в единой информационной системе плана закупок и внесенных в него изменений;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размещение на официальном сайте плана-графика и внесенных в него изменений;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 xml:space="preserve">осуществляет проверку возможности осуществления закупки (исходя из наличия закупки в плане-графике). </w:t>
      </w:r>
      <w:r w:rsidRPr="00226285">
        <w:rPr>
          <w:rFonts w:ascii="Times New Roman" w:hAnsi="Times New Roman"/>
          <w:sz w:val="24"/>
          <w:szCs w:val="24"/>
        </w:rPr>
        <w:t>Своевременно уведомляет членов контрактной службы о месте, дате и времени проведения заседания контрактной службы;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 и размещает их в единой информационной системе или, до ввода в эксплуатацию указанной системы, на официальном сайте;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осуществляет организационно-техническое обеспечение деятельности комиссии по осуществлению закупок;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обеспечивает сохранность конвертов с заявками на участие в закупках,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26285">
        <w:rPr>
          <w:rFonts w:ascii="Times New Roman" w:hAnsi="Times New Roman"/>
          <w:snapToGrid w:val="0"/>
          <w:sz w:val="24"/>
          <w:szCs w:val="24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 xml:space="preserve">обеспечивает возможность в режиме реального времени получать информацию </w:t>
      </w:r>
      <w:proofErr w:type="gramStart"/>
      <w:r w:rsidRPr="00226285">
        <w:rPr>
          <w:rFonts w:ascii="Times New Roman" w:hAnsi="Times New Roman"/>
          <w:snapToGrid w:val="0"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226285">
        <w:rPr>
          <w:rFonts w:ascii="Times New Roman" w:hAnsi="Times New Roman"/>
          <w:snapToGrid w:val="0"/>
          <w:sz w:val="24"/>
          <w:szCs w:val="24"/>
        </w:rPr>
        <w:t>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уведомляет ответственного исполнителя о поступлении запросов о разъяснении положений документации о закупке;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>направляет в форме электронного документа разъяснения положений документации о закупке и размещает такие разъяснения на официальном сайте;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26285">
        <w:rPr>
          <w:rFonts w:ascii="Times New Roman" w:hAnsi="Times New Roman"/>
          <w:snapToGrid w:val="0"/>
          <w:sz w:val="24"/>
          <w:szCs w:val="24"/>
        </w:rPr>
        <w:lastRenderedPageBreak/>
        <w:t>размещает в единой информационной системе или, до ввода в эксплуатацию указанной системы,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</w:t>
      </w:r>
      <w:proofErr w:type="gramEnd"/>
      <w:r w:rsidRPr="00226285">
        <w:rPr>
          <w:rFonts w:ascii="Times New Roman" w:hAnsi="Times New Roman"/>
          <w:snapToGrid w:val="0"/>
          <w:sz w:val="24"/>
          <w:szCs w:val="24"/>
        </w:rPr>
        <w:t xml:space="preserve"> контракта в ходе его исполнения, информацию об изменении контракта или о расторжении контракта в сроки, установленные законодательством о контрактной системе;</w:t>
      </w:r>
    </w:p>
    <w:p w:rsidR="00226285" w:rsidRPr="00226285" w:rsidRDefault="00226285" w:rsidP="00226285">
      <w:pPr>
        <w:pStyle w:val="a6"/>
        <w:numPr>
          <w:ilvl w:val="1"/>
          <w:numId w:val="28"/>
        </w:numPr>
        <w:tabs>
          <w:tab w:val="clear" w:pos="1440"/>
          <w:tab w:val="clear" w:pos="4677"/>
          <w:tab w:val="clear" w:pos="9355"/>
          <w:tab w:val="num" w:pos="360"/>
          <w:tab w:val="num" w:pos="960"/>
        </w:tabs>
        <w:spacing w:after="0" w:line="240" w:lineRule="auto"/>
        <w:ind w:left="360" w:firstLine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226285">
        <w:rPr>
          <w:rFonts w:ascii="Times New Roman" w:hAnsi="Times New Roman"/>
          <w:snapToGrid w:val="0"/>
          <w:sz w:val="24"/>
          <w:szCs w:val="24"/>
        </w:rPr>
        <w:t xml:space="preserve">формирует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в срок до 1 апреля года, следующего за </w:t>
      </w:r>
      <w:proofErr w:type="gramStart"/>
      <w:r w:rsidRPr="00226285">
        <w:rPr>
          <w:rFonts w:ascii="Times New Roman" w:hAnsi="Times New Roman"/>
          <w:snapToGrid w:val="0"/>
          <w:sz w:val="24"/>
          <w:szCs w:val="24"/>
        </w:rPr>
        <w:t>отчетным</w:t>
      </w:r>
      <w:proofErr w:type="gramEnd"/>
      <w:r w:rsidRPr="00226285">
        <w:rPr>
          <w:rFonts w:ascii="Times New Roman" w:hAnsi="Times New Roman"/>
          <w:snapToGrid w:val="0"/>
          <w:sz w:val="24"/>
          <w:szCs w:val="24"/>
        </w:rPr>
        <w:t>.</w:t>
      </w:r>
    </w:p>
    <w:p w:rsidR="00226285" w:rsidRPr="00226285" w:rsidRDefault="00226285" w:rsidP="00226285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44212" w:rsidRDefault="00226285" w:rsidP="00244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3.1.43. В соответствии со своей компетенцией выполняет другие обязанности, а также поручения Главы  Администрации Ремонтненского  сельского поселения.</w:t>
      </w:r>
    </w:p>
    <w:p w:rsidR="00226285" w:rsidRPr="00244212" w:rsidRDefault="00244212" w:rsidP="00244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212">
        <w:rPr>
          <w:rFonts w:ascii="Times New Roman" w:hAnsi="Times New Roman"/>
          <w:sz w:val="24"/>
          <w:szCs w:val="24"/>
        </w:rPr>
        <w:t>3.1.44. Составлять протоколы об административных правонарушениях, предусмотренных статьями 8.1, 8.2, 8.8, 8.10,  Областного закона от 25.10.2002 № 273-ЗС «Об административных правонарушениях</w:t>
      </w:r>
    </w:p>
    <w:p w:rsidR="00226285" w:rsidRPr="00226285" w:rsidRDefault="00226285" w:rsidP="0022628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4. Права </w:t>
      </w:r>
    </w:p>
    <w:p w:rsidR="00226285" w:rsidRPr="00226285" w:rsidRDefault="00226285" w:rsidP="002262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Наряду с основными правами, которые определены статьей 11 Федерального </w:t>
      </w:r>
      <w:hyperlink r:id="rId32" w:history="1">
        <w:r w:rsidRPr="00226285">
          <w:rPr>
            <w:rFonts w:ascii="Times New Roman" w:hAnsi="Times New Roman"/>
            <w:sz w:val="24"/>
            <w:szCs w:val="24"/>
            <w:lang w:bidi="ru-RU"/>
          </w:rPr>
          <w:t>закона</w:t>
        </w:r>
      </w:hyperlink>
      <w:r w:rsidRPr="00226285">
        <w:rPr>
          <w:rFonts w:ascii="Times New Roman" w:hAnsi="Times New Roman"/>
          <w:sz w:val="24"/>
          <w:szCs w:val="24"/>
          <w:lang w:eastAsia="zh-CN"/>
        </w:rPr>
        <w:t xml:space="preserve"> от 2 марта 2007 г. № 25-ФЗ «О муниципальной службе в Российской Федерации» начальник </w:t>
      </w:r>
      <w:r w:rsidRPr="00226285">
        <w:rPr>
          <w:rFonts w:ascii="Times New Roman" w:hAnsi="Times New Roman"/>
          <w:b/>
          <w:sz w:val="24"/>
          <w:szCs w:val="24"/>
          <w:lang w:eastAsia="zh-CN"/>
        </w:rPr>
        <w:t>имеет право: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4.1. </w:t>
      </w:r>
      <w:r w:rsidRPr="00226285">
        <w:rPr>
          <w:rFonts w:ascii="Times New Roman" w:hAnsi="Times New Roman"/>
          <w:color w:val="000000"/>
          <w:sz w:val="24"/>
          <w:szCs w:val="24"/>
          <w:lang w:eastAsia="zh-CN"/>
        </w:rPr>
        <w:t>Запрашивать  документы и информацию, необходимые для исполнения должностных обязанностей.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4.2. Привлекать в установленном порядке для подготовки проектов документов, разработки и осуществления мероприятий, проводимых Администрацией Ремонтненского сельского поселения, работников возглавляемого структурного подразделения Администрации Ремонтненского сельского поселения.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5. Ответственность </w:t>
      </w:r>
    </w:p>
    <w:p w:rsidR="00226285" w:rsidRPr="00226285" w:rsidRDefault="00226285" w:rsidP="00226285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Главный</w:t>
      </w:r>
      <w:r w:rsidRPr="00226285">
        <w:rPr>
          <w:rFonts w:ascii="Times New Roman" w:hAnsi="Times New Roman"/>
          <w:sz w:val="24"/>
          <w:szCs w:val="24"/>
          <w:lang w:eastAsia="zh-CN"/>
        </w:rPr>
        <w:t xml:space="preserve"> специалист  несет ответственность </w:t>
      </w:r>
      <w:proofErr w:type="gramStart"/>
      <w:r w:rsidRPr="00226285">
        <w:rPr>
          <w:rFonts w:ascii="Times New Roman" w:hAnsi="Times New Roman"/>
          <w:sz w:val="24"/>
          <w:szCs w:val="24"/>
          <w:lang w:eastAsia="zh-CN"/>
        </w:rPr>
        <w:t>за</w:t>
      </w:r>
      <w:proofErr w:type="gramEnd"/>
      <w:r w:rsidRPr="00226285">
        <w:rPr>
          <w:rFonts w:ascii="Times New Roman" w:hAnsi="Times New Roman"/>
          <w:sz w:val="24"/>
          <w:szCs w:val="24"/>
          <w:lang w:eastAsia="zh-CN"/>
        </w:rPr>
        <w:t>: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5.1. Неисполнение или ненадлежащее исполнение возложенных на него должностных обязанностей</w:t>
      </w:r>
      <w:r w:rsidRPr="00226285">
        <w:rPr>
          <w:rFonts w:ascii="Times New Roman" w:hAnsi="Times New Roman"/>
          <w:sz w:val="24"/>
          <w:szCs w:val="24"/>
        </w:rPr>
        <w:t xml:space="preserve"> в пределах, определенных трудовым законодательством Российской Федерации, законодательством о муниципальной службе;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5.2.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26285" w:rsidRPr="00226285" w:rsidRDefault="00226285" w:rsidP="00226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5.3. Причинение материального ущерба в пределах, определенных трудовым и гражданским законодательством Российской Федерации.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5.4. Действия или бездействие, ведущие к нарушению прав и законных интересов граждан;</w:t>
      </w:r>
    </w:p>
    <w:p w:rsidR="00226285" w:rsidRPr="00226285" w:rsidRDefault="00226285" w:rsidP="002262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>5.5.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 25-ФЗ «О муниципальной службе в Российской Федерации».</w:t>
      </w:r>
    </w:p>
    <w:p w:rsidR="00226285" w:rsidRPr="00226285" w:rsidRDefault="00226285" w:rsidP="002262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4212" w:rsidRDefault="00244212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6. Перечень вопросов, по которым </w:t>
      </w:r>
      <w:r>
        <w:rPr>
          <w:rFonts w:ascii="Times New Roman" w:hAnsi="Times New Roman"/>
          <w:sz w:val="24"/>
          <w:szCs w:val="24"/>
        </w:rPr>
        <w:t>Главный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</w:t>
      </w:r>
      <w:proofErr w:type="gramStart"/>
      <w:r w:rsidRPr="00226285">
        <w:rPr>
          <w:rFonts w:ascii="Times New Roman" w:hAnsi="Times New Roman"/>
          <w:sz w:val="24"/>
          <w:szCs w:val="24"/>
        </w:rPr>
        <w:t>ст впр</w:t>
      </w:r>
      <w:proofErr w:type="gramEnd"/>
      <w:r w:rsidRPr="00226285">
        <w:rPr>
          <w:rFonts w:ascii="Times New Roman" w:hAnsi="Times New Roman"/>
          <w:sz w:val="24"/>
          <w:szCs w:val="24"/>
        </w:rPr>
        <w:t xml:space="preserve">аве или обязан </w:t>
      </w: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самостоятельно принимать управленческие и иные решения</w:t>
      </w:r>
    </w:p>
    <w:p w:rsidR="00226285" w:rsidRPr="00226285" w:rsidRDefault="00226285" w:rsidP="0022628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26285">
        <w:rPr>
          <w:rFonts w:ascii="Times New Roman" w:hAnsi="Times New Roman" w:cs="Times New Roman"/>
        </w:rPr>
        <w:t>6.1. В установленном порядке запрашивать от структурных подразделений  и специалистов Администрации Ремонтненского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226285" w:rsidRPr="00226285" w:rsidRDefault="00226285" w:rsidP="0022628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26285">
        <w:rPr>
          <w:rFonts w:ascii="Times New Roman" w:hAnsi="Times New Roman" w:cs="Times New Roman"/>
        </w:rPr>
        <w:t>6.2. По поручению Главы Администрации Ремонтненского сельского поселения принимать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4.1.1. Давать поручения работникам сектора и осуществлять </w:t>
      </w:r>
      <w:proofErr w:type="gramStart"/>
      <w:r w:rsidRPr="002262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6285">
        <w:rPr>
          <w:rFonts w:ascii="Times New Roman" w:hAnsi="Times New Roman"/>
          <w:sz w:val="24"/>
          <w:szCs w:val="24"/>
        </w:rPr>
        <w:t xml:space="preserve"> их исполнением;</w:t>
      </w:r>
    </w:p>
    <w:p w:rsidR="00226285" w:rsidRPr="00226285" w:rsidRDefault="00226285" w:rsidP="0022628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7. Перечень вопросов, по которым </w:t>
      </w:r>
      <w:r>
        <w:rPr>
          <w:rFonts w:ascii="Times New Roman" w:hAnsi="Times New Roman"/>
          <w:sz w:val="24"/>
          <w:szCs w:val="24"/>
        </w:rPr>
        <w:t>Главный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</w:t>
      </w:r>
      <w:proofErr w:type="gramStart"/>
      <w:r w:rsidRPr="00226285">
        <w:rPr>
          <w:rFonts w:ascii="Times New Roman" w:hAnsi="Times New Roman"/>
          <w:sz w:val="24"/>
          <w:szCs w:val="24"/>
        </w:rPr>
        <w:t>ст  впр</w:t>
      </w:r>
      <w:proofErr w:type="gramEnd"/>
      <w:r w:rsidRPr="00226285">
        <w:rPr>
          <w:rFonts w:ascii="Times New Roman" w:hAnsi="Times New Roman"/>
          <w:sz w:val="24"/>
          <w:szCs w:val="24"/>
        </w:rPr>
        <w:t xml:space="preserve">аве или обязан </w:t>
      </w: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участвовать при подготовке проектов нормативных правовых актов </w:t>
      </w: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и (или) проектов управленческих и иных решений</w:t>
      </w:r>
    </w:p>
    <w:p w:rsidR="00226285" w:rsidRPr="00226285" w:rsidRDefault="00226285" w:rsidP="0022628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26285">
        <w:rPr>
          <w:rFonts w:ascii="Times New Roman" w:hAnsi="Times New Roman" w:cs="Times New Roman"/>
        </w:rPr>
        <w:t>7.1. Участвовать при подготовке проектов постановлений и распоряжений Администрации Ремонтненского сельского поселения и (или) проектов решений Собрания депутатов Ремонтненского сельского поселения, совещательных и консультативных органов, по вопросам, входящим в его компетенцию.</w:t>
      </w:r>
    </w:p>
    <w:p w:rsidR="00226285" w:rsidRPr="00226285" w:rsidRDefault="00226285" w:rsidP="0022628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26285">
        <w:rPr>
          <w:rFonts w:ascii="Times New Roman" w:hAnsi="Times New Roman" w:cs="Times New Roman"/>
        </w:rPr>
        <w:t>7.2. Участвовать при подготовке проектов постановлений и распоряжений Администрации Ремонтненского сельского поселения.</w:t>
      </w:r>
    </w:p>
    <w:p w:rsidR="00226285" w:rsidRPr="00226285" w:rsidRDefault="00226285" w:rsidP="00226285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8. Сроки и процедуры подготовки, рассмотрения проектов управленческих</w:t>
      </w:r>
    </w:p>
    <w:p w:rsidR="00226285" w:rsidRPr="00226285" w:rsidRDefault="00226285" w:rsidP="0022628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 и иных решений, порядок согласования и принятия данных решений </w:t>
      </w:r>
    </w:p>
    <w:p w:rsidR="00226285" w:rsidRPr="00226285" w:rsidRDefault="00226285" w:rsidP="002262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8.1. Осуществлять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Ремонтненского сельского поселения.</w:t>
      </w:r>
    </w:p>
    <w:p w:rsidR="00226285" w:rsidRPr="00226285" w:rsidRDefault="00226285" w:rsidP="00226285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i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9. Порядок служебного взаимодействия </w:t>
      </w:r>
      <w:r>
        <w:rPr>
          <w:rFonts w:ascii="Times New Roman" w:hAnsi="Times New Roman"/>
          <w:sz w:val="24"/>
          <w:szCs w:val="24"/>
        </w:rPr>
        <w:t>Главного</w:t>
      </w:r>
      <w:r w:rsidRPr="00226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285">
        <w:rPr>
          <w:rFonts w:ascii="Times New Roman" w:hAnsi="Times New Roman"/>
          <w:sz w:val="24"/>
          <w:szCs w:val="24"/>
        </w:rPr>
        <w:t>специалистав</w:t>
      </w:r>
      <w:proofErr w:type="spellEnd"/>
      <w:r w:rsidRPr="00226285">
        <w:rPr>
          <w:rFonts w:ascii="Times New Roman" w:hAnsi="Times New Roman"/>
          <w:sz w:val="24"/>
          <w:szCs w:val="24"/>
        </w:rPr>
        <w:t xml:space="preserve"> связи </w:t>
      </w:r>
    </w:p>
    <w:p w:rsidR="00226285" w:rsidRPr="00226285" w:rsidRDefault="00226285" w:rsidP="00226285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226285" w:rsidRPr="00226285" w:rsidRDefault="00226285" w:rsidP="00226285">
      <w:pPr>
        <w:pStyle w:val="a6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Для выполнения своих должностных обязанностей и реализации предоставленных прав </w:t>
      </w:r>
      <w:r>
        <w:rPr>
          <w:rFonts w:ascii="Times New Roman" w:hAnsi="Times New Roman"/>
          <w:sz w:val="24"/>
          <w:szCs w:val="24"/>
        </w:rPr>
        <w:t>Главный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специалист 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226285">
        <w:rPr>
          <w:rFonts w:ascii="Times New Roman" w:hAnsi="Times New Roman"/>
          <w:sz w:val="24"/>
          <w:szCs w:val="24"/>
        </w:rPr>
        <w:t>с</w:t>
      </w:r>
      <w:proofErr w:type="gramEnd"/>
      <w:r w:rsidRPr="00226285">
        <w:rPr>
          <w:rFonts w:ascii="Times New Roman" w:hAnsi="Times New Roman"/>
          <w:sz w:val="24"/>
          <w:szCs w:val="24"/>
        </w:rPr>
        <w:t xml:space="preserve">: </w:t>
      </w:r>
    </w:p>
    <w:p w:rsidR="00226285" w:rsidRPr="00226285" w:rsidRDefault="00226285" w:rsidP="00226285">
      <w:pPr>
        <w:pStyle w:val="a6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226285" w:rsidRPr="00226285" w:rsidRDefault="00226285" w:rsidP="00226285">
      <w:pPr>
        <w:pStyle w:val="a6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226285" w:rsidRPr="00226285" w:rsidRDefault="00226285" w:rsidP="00226285">
      <w:pPr>
        <w:pStyle w:val="a6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226285" w:rsidRPr="00226285" w:rsidRDefault="00226285" w:rsidP="00226285">
      <w:pPr>
        <w:pStyle w:val="a6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- организациями и гражданами.</w:t>
      </w: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285" w:rsidRPr="00226285" w:rsidRDefault="00226285" w:rsidP="00226285">
      <w:pPr>
        <w:suppressAutoHyphens/>
        <w:spacing w:after="0" w:line="240" w:lineRule="auto"/>
        <w:ind w:left="360" w:firstLine="348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26285">
        <w:rPr>
          <w:rFonts w:ascii="Times New Roman" w:hAnsi="Times New Roman"/>
          <w:sz w:val="24"/>
          <w:szCs w:val="24"/>
          <w:lang w:eastAsia="zh-CN"/>
        </w:rPr>
        <w:t xml:space="preserve">10. Перечень муниципальных услуг, оказываемых </w:t>
      </w:r>
      <w:r w:rsidRPr="00226285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226285">
        <w:rPr>
          <w:rFonts w:ascii="Times New Roman" w:hAnsi="Times New Roman"/>
          <w:bCs/>
          <w:sz w:val="24"/>
          <w:szCs w:val="24"/>
          <w:lang w:eastAsia="zh-CN"/>
        </w:rPr>
        <w:t xml:space="preserve">главным специалистом  </w:t>
      </w:r>
    </w:p>
    <w:p w:rsidR="00226285" w:rsidRPr="00226285" w:rsidRDefault="00226285" w:rsidP="0022628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10.1.</w:t>
      </w:r>
      <w:r w:rsidRPr="00226285">
        <w:rPr>
          <w:rFonts w:ascii="Times New Roman" w:hAnsi="Times New Roman"/>
          <w:i/>
          <w:sz w:val="24"/>
          <w:szCs w:val="24"/>
        </w:rPr>
        <w:t xml:space="preserve"> </w:t>
      </w:r>
      <w:r w:rsidRPr="00226285">
        <w:rPr>
          <w:rFonts w:ascii="Times New Roman" w:hAnsi="Times New Roman"/>
          <w:sz w:val="24"/>
          <w:szCs w:val="24"/>
        </w:rPr>
        <w:t xml:space="preserve">При выполнении своих должностных обязанностей </w:t>
      </w:r>
      <w:r w:rsidR="0024421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лавный</w:t>
      </w:r>
      <w:r w:rsidRPr="00226285">
        <w:rPr>
          <w:rFonts w:ascii="Times New Roman" w:hAnsi="Times New Roman"/>
          <w:sz w:val="24"/>
          <w:szCs w:val="24"/>
        </w:rPr>
        <w:t xml:space="preserve"> специалист не оказывает муниципальных услуг</w:t>
      </w:r>
      <w:r w:rsidRPr="00226285">
        <w:rPr>
          <w:rFonts w:ascii="Times New Roman" w:hAnsi="Times New Roman"/>
          <w:i/>
          <w:sz w:val="24"/>
          <w:szCs w:val="24"/>
        </w:rPr>
        <w:t>.</w:t>
      </w:r>
    </w:p>
    <w:p w:rsidR="00226285" w:rsidRPr="00226285" w:rsidRDefault="00226285" w:rsidP="00226285">
      <w:pPr>
        <w:pStyle w:val="a6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285" w:rsidRPr="00226285" w:rsidRDefault="00226285" w:rsidP="00226285">
      <w:pPr>
        <w:pStyle w:val="a6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11. Показатели эффективности и результативности</w:t>
      </w:r>
    </w:p>
    <w:p w:rsidR="00226285" w:rsidRPr="00226285" w:rsidRDefault="00226285" w:rsidP="00226285">
      <w:pPr>
        <w:pStyle w:val="a6"/>
        <w:tabs>
          <w:tab w:val="clear" w:pos="4677"/>
          <w:tab w:val="clear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 профессиональной и служебной деятельности  начальника сектора</w:t>
      </w:r>
    </w:p>
    <w:p w:rsidR="00226285" w:rsidRPr="00226285" w:rsidRDefault="00226285" w:rsidP="00226285">
      <w:pPr>
        <w:pStyle w:val="a6"/>
        <w:tabs>
          <w:tab w:val="clear" w:pos="4677"/>
          <w:tab w:val="clear" w:pos="935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Эффективность и результативность профессиональной и служебной деятельности </w:t>
      </w:r>
      <w:r>
        <w:rPr>
          <w:rFonts w:ascii="Times New Roman" w:hAnsi="Times New Roman"/>
          <w:sz w:val="24"/>
          <w:szCs w:val="24"/>
        </w:rPr>
        <w:t>Главного</w:t>
      </w:r>
      <w:r w:rsidRPr="00226285">
        <w:rPr>
          <w:rFonts w:ascii="Times New Roman" w:hAnsi="Times New Roman"/>
          <w:sz w:val="24"/>
          <w:szCs w:val="24"/>
        </w:rPr>
        <w:t xml:space="preserve"> специалиста оценивается в соответствии со следующими показателями:</w:t>
      </w: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6285">
        <w:rPr>
          <w:rFonts w:ascii="Times New Roman" w:hAnsi="Times New Roman"/>
          <w:bCs/>
          <w:sz w:val="24"/>
          <w:szCs w:val="24"/>
        </w:rPr>
        <w:t>1. Показатели эффективности</w:t>
      </w:r>
    </w:p>
    <w:p w:rsidR="00226285" w:rsidRDefault="00226285" w:rsidP="00226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632" w:rsidRDefault="00B12632" w:rsidP="00226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632" w:rsidRDefault="00B12632" w:rsidP="00226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632" w:rsidRDefault="00B12632" w:rsidP="00226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632" w:rsidRPr="00226285" w:rsidRDefault="00B12632" w:rsidP="00226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2381"/>
        <w:gridCol w:w="5942"/>
        <w:gridCol w:w="1113"/>
      </w:tblGrid>
      <w:tr w:rsidR="00B12632" w:rsidTr="00AE1070">
        <w:tc>
          <w:tcPr>
            <w:tcW w:w="576" w:type="dxa"/>
          </w:tcPr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</w:tcPr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42" w:type="dxa"/>
          </w:tcPr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Варианты оценки</w:t>
            </w:r>
          </w:p>
        </w:tc>
        <w:tc>
          <w:tcPr>
            <w:tcW w:w="1113" w:type="dxa"/>
          </w:tcPr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B12632" w:rsidRPr="00B12632" w:rsidTr="00AE1070">
        <w:tc>
          <w:tcPr>
            <w:tcW w:w="576" w:type="dxa"/>
          </w:tcPr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381" w:type="dxa"/>
          </w:tcPr>
          <w:p w:rsidR="00B12632" w:rsidRPr="00AE1070" w:rsidRDefault="00B12632" w:rsidP="00AE1070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 xml:space="preserve">Использование в процессе работы методов         планирования 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:rsidR="00B12632" w:rsidRPr="00AE1070" w:rsidRDefault="00B12632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 навыки планирования отсутствуют;</w:t>
            </w:r>
          </w:p>
          <w:p w:rsidR="00B12632" w:rsidRPr="00AE1070" w:rsidRDefault="00B12632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 xml:space="preserve">- планирование работы осуществляется преимущественно самостоятельно на основе комплексного анализа ситуации и точного определения </w:t>
            </w:r>
            <w:r w:rsidRPr="00AE1070">
              <w:rPr>
                <w:rFonts w:ascii="Times New Roman" w:hAnsi="Times New Roman"/>
                <w:sz w:val="24"/>
                <w:szCs w:val="24"/>
              </w:rPr>
              <w:lastRenderedPageBreak/>
              <w:t>приоритетов деятельности на определенную перспективу</w:t>
            </w:r>
          </w:p>
        </w:tc>
        <w:tc>
          <w:tcPr>
            <w:tcW w:w="1113" w:type="dxa"/>
          </w:tcPr>
          <w:p w:rsidR="00B12632" w:rsidRPr="00AE1070" w:rsidRDefault="00B12632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12632" w:rsidRPr="00AE1070" w:rsidRDefault="00B12632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2632" w:rsidRPr="00AE1070" w:rsidRDefault="00B12632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632" w:rsidRPr="00B12632" w:rsidTr="00AE1070">
        <w:tc>
          <w:tcPr>
            <w:tcW w:w="576" w:type="dxa"/>
          </w:tcPr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81" w:type="dxa"/>
          </w:tcPr>
          <w:p w:rsidR="00B12632" w:rsidRPr="00AE1070" w:rsidRDefault="00B12632" w:rsidP="00AE1070">
            <w:pPr>
              <w:pStyle w:val="ab"/>
              <w:keepNext/>
              <w:tabs>
                <w:tab w:val="left" w:pos="6425"/>
              </w:tabs>
              <w:ind w:right="0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:rsidR="00B12632" w:rsidRPr="00AE1070" w:rsidRDefault="00B12632" w:rsidP="00AE1070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B12632" w:rsidRPr="00AE1070" w:rsidRDefault="00B12632" w:rsidP="00AE1070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113" w:type="dxa"/>
          </w:tcPr>
          <w:p w:rsidR="00B12632" w:rsidRPr="00AE1070" w:rsidRDefault="00B12632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2632" w:rsidRPr="00AE1070" w:rsidRDefault="00B12632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632" w:rsidRPr="00AE1070" w:rsidRDefault="00B12632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632" w:rsidRPr="00B66C84" w:rsidTr="00AE1070">
        <w:tc>
          <w:tcPr>
            <w:tcW w:w="576" w:type="dxa"/>
          </w:tcPr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381" w:type="dxa"/>
          </w:tcPr>
          <w:p w:rsidR="00B66C84" w:rsidRPr="00AE1070" w:rsidRDefault="00B66C84" w:rsidP="00AE1070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>Широта использования профе</w:t>
            </w:r>
            <w:r w:rsidRPr="00AE1070">
              <w:rPr>
                <w:b w:val="0"/>
                <w:sz w:val="24"/>
                <w:szCs w:val="24"/>
              </w:rPr>
              <w:t>с</w:t>
            </w:r>
            <w:r w:rsidRPr="00AE1070">
              <w:rPr>
                <w:b w:val="0"/>
                <w:sz w:val="24"/>
                <w:szCs w:val="24"/>
              </w:rPr>
              <w:t>сиональных знаний при выполн</w:t>
            </w:r>
            <w:r w:rsidRPr="00AE1070">
              <w:rPr>
                <w:b w:val="0"/>
                <w:sz w:val="24"/>
                <w:szCs w:val="24"/>
              </w:rPr>
              <w:t>е</w:t>
            </w:r>
            <w:r w:rsidRPr="00AE1070">
              <w:rPr>
                <w:b w:val="0"/>
                <w:sz w:val="24"/>
                <w:szCs w:val="24"/>
              </w:rPr>
              <w:t xml:space="preserve">нии работ 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 xml:space="preserve">- используются 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узко специализир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ванные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знания функционирования одной отрасли или сферы управл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 используется широкий спектр знаний функционирования одной отрасли или сферы управл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 используется широкий спектр знаний функционирования ряда смежных о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раслей или сфер управл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13" w:type="dxa"/>
          </w:tcPr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070" w:rsidRDefault="00AE1070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6C84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070" w:rsidRDefault="00AE1070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2632" w:rsidTr="00AE1070">
        <w:tc>
          <w:tcPr>
            <w:tcW w:w="576" w:type="dxa"/>
          </w:tcPr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381" w:type="dxa"/>
          </w:tcPr>
          <w:p w:rsidR="00B66C84" w:rsidRPr="00AE1070" w:rsidRDefault="00B66C84" w:rsidP="00AE1070">
            <w:pPr>
              <w:pStyle w:val="ab"/>
              <w:keepNext/>
              <w:tabs>
                <w:tab w:val="left" w:pos="6421"/>
              </w:tabs>
              <w:ind w:right="7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>Использование в процессе работы автоматизированных средств обработки информ</w:t>
            </w:r>
            <w:r w:rsidRPr="00AE1070">
              <w:rPr>
                <w:b w:val="0"/>
                <w:sz w:val="24"/>
                <w:szCs w:val="24"/>
              </w:rPr>
              <w:t>а</w:t>
            </w:r>
            <w:r w:rsidRPr="00AE1070">
              <w:rPr>
                <w:b w:val="0"/>
                <w:sz w:val="24"/>
                <w:szCs w:val="24"/>
              </w:rPr>
              <w:t>ции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 навыки практического использования автоматизированных средств обработки информации о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сутствуют;</w:t>
            </w:r>
          </w:p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 возможности автоматизированных средств обработки информации и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пользуются не в полном объеме;</w:t>
            </w: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07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возможности автоматизированных средств обработки информации и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пользуются в полном объеме</w:t>
            </w:r>
          </w:p>
        </w:tc>
        <w:tc>
          <w:tcPr>
            <w:tcW w:w="1113" w:type="dxa"/>
          </w:tcPr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6C84" w:rsidRPr="00AE1070" w:rsidRDefault="00B66C84" w:rsidP="00AE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632" w:rsidTr="00AE1070">
        <w:tc>
          <w:tcPr>
            <w:tcW w:w="576" w:type="dxa"/>
          </w:tcPr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381" w:type="dxa"/>
          </w:tcPr>
          <w:p w:rsidR="00B66C84" w:rsidRPr="00AE1070" w:rsidRDefault="00B66C84" w:rsidP="00AE1070">
            <w:pPr>
              <w:pStyle w:val="ab"/>
              <w:keepNext/>
              <w:ind w:right="-95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>Способность устанавливать и поддерживать деловые взаимоо</w:t>
            </w:r>
            <w:r w:rsidRPr="00AE1070">
              <w:rPr>
                <w:b w:val="0"/>
                <w:sz w:val="24"/>
                <w:szCs w:val="24"/>
              </w:rPr>
              <w:t>т</w:t>
            </w:r>
            <w:r w:rsidRPr="00AE1070">
              <w:rPr>
                <w:b w:val="0"/>
                <w:sz w:val="24"/>
                <w:szCs w:val="24"/>
              </w:rPr>
              <w:t>ношения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07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низкая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(деловые контакты не вых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дят за рамки структурного подразд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ления);</w:t>
            </w:r>
          </w:p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07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(деловые контакты не выходят за рамки гос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дарственного органа, налаживание внешних деловых взаимоотношений осуществляется с тр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дом);</w:t>
            </w: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(спектр деловых контактов чрезвычайно широк, указанные взаимоотношения устана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ливаются легко и поддерживаются в течение долгого времени)</w:t>
            </w:r>
          </w:p>
        </w:tc>
        <w:tc>
          <w:tcPr>
            <w:tcW w:w="1113" w:type="dxa"/>
          </w:tcPr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1070" w:rsidRDefault="00AE1070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070" w:rsidRDefault="00AE1070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2632" w:rsidTr="00AE1070">
        <w:tc>
          <w:tcPr>
            <w:tcW w:w="576" w:type="dxa"/>
          </w:tcPr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381" w:type="dxa"/>
          </w:tcPr>
          <w:p w:rsidR="00B66C84" w:rsidRPr="00AE1070" w:rsidRDefault="00B66C84" w:rsidP="00AE1070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AE1070">
              <w:rPr>
                <w:b w:val="0"/>
                <w:sz w:val="24"/>
                <w:szCs w:val="24"/>
              </w:rPr>
              <w:t>Интенсивность работы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07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низкая (работа выполняется крайне медлител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но);</w:t>
            </w:r>
          </w:p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07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средняя (работа выполняется в нормальном р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жиме);</w:t>
            </w: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E107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(одновременно выполняется несколько ра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нородных видов работ)</w:t>
            </w:r>
          </w:p>
        </w:tc>
        <w:tc>
          <w:tcPr>
            <w:tcW w:w="1113" w:type="dxa"/>
          </w:tcPr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2632" w:rsidTr="00AE1070">
        <w:tc>
          <w:tcPr>
            <w:tcW w:w="576" w:type="dxa"/>
          </w:tcPr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381" w:type="dxa"/>
          </w:tcPr>
          <w:p w:rsidR="00B66C84" w:rsidRPr="00AE1070" w:rsidRDefault="00B66C84" w:rsidP="00AE1070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proofErr w:type="spellStart"/>
            <w:r w:rsidRPr="00AE1070">
              <w:rPr>
                <w:b w:val="0"/>
                <w:sz w:val="24"/>
                <w:szCs w:val="24"/>
              </w:rPr>
              <w:t>Инновационность</w:t>
            </w:r>
            <w:proofErr w:type="spellEnd"/>
            <w:r w:rsidRPr="00AE1070">
              <w:rPr>
                <w:b w:val="0"/>
                <w:sz w:val="24"/>
                <w:szCs w:val="24"/>
              </w:rPr>
              <w:t xml:space="preserve"> в работе </w:t>
            </w:r>
          </w:p>
          <w:p w:rsidR="00B12632" w:rsidRPr="00AE1070" w:rsidRDefault="00B12632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42" w:type="dxa"/>
          </w:tcPr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низкая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(инновационные решения не генерир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ются);</w:t>
            </w:r>
          </w:p>
          <w:p w:rsidR="00B66C84" w:rsidRPr="00AE1070" w:rsidRDefault="00B66C84" w:rsidP="00AE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(инновационные решения генерируются, но реализуются огр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ниченно);</w:t>
            </w: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gramStart"/>
            <w:r w:rsidRPr="00AE1070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AE1070">
              <w:rPr>
                <w:rFonts w:ascii="Times New Roman" w:hAnsi="Times New Roman"/>
                <w:sz w:val="24"/>
                <w:szCs w:val="24"/>
              </w:rPr>
              <w:t xml:space="preserve"> (инновационные решения генерируются и реализуются в бол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1070">
              <w:rPr>
                <w:rFonts w:ascii="Times New Roman" w:hAnsi="Times New Roman"/>
                <w:sz w:val="24"/>
                <w:szCs w:val="24"/>
              </w:rPr>
              <w:t>шом объеме)</w:t>
            </w:r>
          </w:p>
        </w:tc>
        <w:tc>
          <w:tcPr>
            <w:tcW w:w="1113" w:type="dxa"/>
          </w:tcPr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AE1070" w:rsidRDefault="00B66C84" w:rsidP="00AE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1070" w:rsidRDefault="00AE1070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632" w:rsidRPr="00AE1070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26285" w:rsidRDefault="00226285" w:rsidP="0022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66C84" w:rsidRPr="00226285" w:rsidRDefault="00B66C84" w:rsidP="0022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66C84" w:rsidRPr="00B66C84" w:rsidRDefault="00B66C84" w:rsidP="00B66C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B66C84">
        <w:rPr>
          <w:rFonts w:ascii="Times New Roman" w:hAnsi="Times New Roman"/>
          <w:bCs/>
          <w:sz w:val="24"/>
          <w:szCs w:val="24"/>
        </w:rPr>
        <w:t>2. Показатели результативности</w:t>
      </w:r>
    </w:p>
    <w:tbl>
      <w:tblPr>
        <w:tblStyle w:val="a3"/>
        <w:tblW w:w="0" w:type="auto"/>
        <w:tblLook w:val="04A0"/>
      </w:tblPr>
      <w:tblGrid>
        <w:gridCol w:w="576"/>
        <w:gridCol w:w="2367"/>
        <w:gridCol w:w="5956"/>
        <w:gridCol w:w="1113"/>
      </w:tblGrid>
      <w:tr w:rsidR="00B66C84" w:rsidRPr="00B66C84" w:rsidTr="00AE1070">
        <w:tc>
          <w:tcPr>
            <w:tcW w:w="576" w:type="dxa"/>
          </w:tcPr>
          <w:p w:rsidR="00B66C84" w:rsidRPr="00B66C84" w:rsidRDefault="00B66C84" w:rsidP="00B6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C8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367" w:type="dxa"/>
          </w:tcPr>
          <w:p w:rsidR="00B66C84" w:rsidRPr="00B66C84" w:rsidRDefault="00B66C84" w:rsidP="00B66C84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B66C84">
              <w:rPr>
                <w:b w:val="0"/>
                <w:sz w:val="24"/>
                <w:szCs w:val="24"/>
              </w:rPr>
              <w:t>Своевременность выполнения р</w:t>
            </w:r>
            <w:r w:rsidRPr="00B66C84">
              <w:rPr>
                <w:b w:val="0"/>
                <w:sz w:val="24"/>
                <w:szCs w:val="24"/>
              </w:rPr>
              <w:t>а</w:t>
            </w:r>
            <w:r w:rsidRPr="00B66C84">
              <w:rPr>
                <w:b w:val="0"/>
                <w:sz w:val="24"/>
                <w:szCs w:val="24"/>
              </w:rPr>
              <w:t>бот в соответствии с должностными обязанност</w:t>
            </w:r>
            <w:r w:rsidRPr="00B66C84">
              <w:rPr>
                <w:b w:val="0"/>
                <w:sz w:val="24"/>
                <w:szCs w:val="24"/>
              </w:rPr>
              <w:t>я</w:t>
            </w:r>
            <w:r w:rsidRPr="00B66C84">
              <w:rPr>
                <w:b w:val="0"/>
                <w:sz w:val="24"/>
                <w:szCs w:val="24"/>
              </w:rPr>
              <w:t>ми</w:t>
            </w:r>
          </w:p>
          <w:p w:rsidR="00B66C84" w:rsidRPr="00B66C84" w:rsidRDefault="00B66C84" w:rsidP="00B6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</w:tcPr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</w:t>
            </w:r>
            <w:r w:rsidRPr="00B66C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порученная работа, как правило, выполняется несво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временно;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</w:t>
            </w:r>
            <w:r w:rsidRPr="00B66C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порученная работа выполняется своевременно, но при постоянном контроле и необходимой помощи со ст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роны руководителя;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</w:t>
            </w:r>
            <w:r w:rsidRPr="00B66C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отдельные поручения выполняются несво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временно;</w:t>
            </w:r>
          </w:p>
          <w:p w:rsidR="00B66C84" w:rsidRPr="00B66C84" w:rsidRDefault="00B66C84" w:rsidP="00B6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</w:t>
            </w:r>
            <w:r w:rsidRPr="00B66C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порученная работа всегда выполн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я</w:t>
            </w:r>
            <w:r w:rsidRPr="00B66C84">
              <w:rPr>
                <w:rFonts w:ascii="Times New Roman" w:hAnsi="Times New Roman"/>
                <w:sz w:val="24"/>
                <w:szCs w:val="24"/>
              </w:rPr>
              <w:t>ется своевременно</w:t>
            </w:r>
          </w:p>
        </w:tc>
        <w:tc>
          <w:tcPr>
            <w:tcW w:w="1113" w:type="dxa"/>
          </w:tcPr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6C84" w:rsidRPr="00B66C84" w:rsidRDefault="00B66C84" w:rsidP="00AE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6C84" w:rsidRPr="00B66C84" w:rsidTr="00AE1070">
        <w:tc>
          <w:tcPr>
            <w:tcW w:w="576" w:type="dxa"/>
          </w:tcPr>
          <w:p w:rsidR="00B66C84" w:rsidRPr="00B66C84" w:rsidRDefault="00B66C84" w:rsidP="00B6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C84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367" w:type="dxa"/>
          </w:tcPr>
          <w:p w:rsidR="00B66C84" w:rsidRPr="00B66C84" w:rsidRDefault="00B66C84" w:rsidP="00B66C84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B66C84">
              <w:rPr>
                <w:b w:val="0"/>
                <w:sz w:val="24"/>
                <w:szCs w:val="24"/>
              </w:rPr>
              <w:t>Количество выполненных работ:</w:t>
            </w:r>
          </w:p>
        </w:tc>
        <w:tc>
          <w:tcPr>
            <w:tcW w:w="5956" w:type="dxa"/>
          </w:tcPr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C84" w:rsidRPr="00B66C84" w:rsidTr="00AE1070">
        <w:tc>
          <w:tcPr>
            <w:tcW w:w="576" w:type="dxa"/>
          </w:tcPr>
          <w:p w:rsidR="00B66C84" w:rsidRPr="00B66C84" w:rsidRDefault="00B66C84" w:rsidP="00B6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B66C84" w:rsidRPr="00B66C84" w:rsidRDefault="00B66C84" w:rsidP="00B66C84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B66C84">
              <w:rPr>
                <w:b w:val="0"/>
                <w:sz w:val="24"/>
                <w:szCs w:val="24"/>
              </w:rPr>
              <w:t>- высокой степени сложности</w:t>
            </w:r>
          </w:p>
        </w:tc>
        <w:tc>
          <w:tcPr>
            <w:tcW w:w="5956" w:type="dxa"/>
          </w:tcPr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от 1 до 5;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от 6 до 10;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свыше 10</w:t>
            </w:r>
          </w:p>
        </w:tc>
        <w:tc>
          <w:tcPr>
            <w:tcW w:w="1113" w:type="dxa"/>
          </w:tcPr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6C84" w:rsidRPr="00B66C84" w:rsidTr="00AE1070">
        <w:tc>
          <w:tcPr>
            <w:tcW w:w="576" w:type="dxa"/>
          </w:tcPr>
          <w:p w:rsidR="00B66C84" w:rsidRPr="00B66C84" w:rsidRDefault="00B66C84" w:rsidP="00B6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B66C84" w:rsidRPr="00B66C84" w:rsidRDefault="00B66C84" w:rsidP="00B66C84">
            <w:pPr>
              <w:pStyle w:val="ab"/>
              <w:keepNext/>
              <w:tabs>
                <w:tab w:val="left" w:pos="5991"/>
              </w:tabs>
              <w:ind w:right="0"/>
              <w:rPr>
                <w:b w:val="0"/>
                <w:sz w:val="24"/>
                <w:szCs w:val="24"/>
              </w:rPr>
            </w:pPr>
            <w:r w:rsidRPr="00B66C84">
              <w:rPr>
                <w:b w:val="0"/>
                <w:sz w:val="24"/>
                <w:szCs w:val="24"/>
              </w:rPr>
              <w:t xml:space="preserve">- средней степени сложности </w:t>
            </w:r>
          </w:p>
          <w:p w:rsidR="00B66C84" w:rsidRPr="00B66C84" w:rsidRDefault="00B66C84" w:rsidP="00B66C84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5956" w:type="dxa"/>
          </w:tcPr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от 1 до 10;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от 11 до 30;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свыше 30</w:t>
            </w:r>
          </w:p>
        </w:tc>
        <w:tc>
          <w:tcPr>
            <w:tcW w:w="1113" w:type="dxa"/>
          </w:tcPr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6C84" w:rsidRPr="00B66C84" w:rsidTr="00AE1070">
        <w:tc>
          <w:tcPr>
            <w:tcW w:w="576" w:type="dxa"/>
          </w:tcPr>
          <w:p w:rsidR="00B66C84" w:rsidRPr="00B66C84" w:rsidRDefault="00B66C84" w:rsidP="00B6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7" w:type="dxa"/>
          </w:tcPr>
          <w:p w:rsidR="00B66C84" w:rsidRPr="00B66C84" w:rsidRDefault="00B66C84" w:rsidP="00B66C84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  <w:r w:rsidRPr="00B66C84">
              <w:rPr>
                <w:b w:val="0"/>
                <w:sz w:val="24"/>
                <w:szCs w:val="24"/>
              </w:rPr>
              <w:t>-</w:t>
            </w:r>
            <w:r w:rsidRPr="00B66C84">
              <w:rPr>
                <w:b w:val="0"/>
                <w:sz w:val="24"/>
                <w:szCs w:val="24"/>
                <w:lang w:val="en-US"/>
              </w:rPr>
              <w:t> </w:t>
            </w:r>
            <w:r w:rsidRPr="00B66C84">
              <w:rPr>
                <w:b w:val="0"/>
                <w:sz w:val="24"/>
                <w:szCs w:val="24"/>
              </w:rPr>
              <w:t xml:space="preserve">минимальной степени сложности </w:t>
            </w:r>
          </w:p>
          <w:p w:rsidR="00B66C84" w:rsidRPr="00B66C84" w:rsidRDefault="00B66C84" w:rsidP="00B66C84">
            <w:pPr>
              <w:pStyle w:val="ab"/>
              <w:keepNext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5956" w:type="dxa"/>
          </w:tcPr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от 1 до 30;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от 31 до 100;</w:t>
            </w:r>
          </w:p>
          <w:p w:rsidR="00B66C84" w:rsidRPr="00B66C84" w:rsidRDefault="00B66C84" w:rsidP="00B66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- свыше 100</w:t>
            </w:r>
          </w:p>
        </w:tc>
        <w:tc>
          <w:tcPr>
            <w:tcW w:w="1113" w:type="dxa"/>
          </w:tcPr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6C84" w:rsidRPr="00B66C84" w:rsidRDefault="00B66C84" w:rsidP="00B66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6285" w:rsidRPr="00226285" w:rsidRDefault="00226285" w:rsidP="0022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>Лист ознакомления муниципального служащего</w:t>
      </w:r>
    </w:p>
    <w:p w:rsidR="00810E32" w:rsidRDefault="00226285" w:rsidP="00226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285">
        <w:rPr>
          <w:rFonts w:ascii="Times New Roman" w:hAnsi="Times New Roman"/>
          <w:sz w:val="24"/>
          <w:szCs w:val="24"/>
        </w:rPr>
        <w:t xml:space="preserve">(или лица его заменяющего) с должностной инструкцией </w:t>
      </w:r>
    </w:p>
    <w:p w:rsidR="00226285" w:rsidRPr="00226285" w:rsidRDefault="00226285" w:rsidP="00810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</w:t>
      </w:r>
      <w:r w:rsidRPr="00226285">
        <w:rPr>
          <w:rFonts w:ascii="Times New Roman" w:hAnsi="Times New Roman"/>
          <w:sz w:val="24"/>
          <w:szCs w:val="24"/>
        </w:rPr>
        <w:t xml:space="preserve"> специалиста</w:t>
      </w:r>
      <w:r w:rsidR="00810E32">
        <w:rPr>
          <w:rFonts w:ascii="Times New Roman" w:hAnsi="Times New Roman"/>
          <w:sz w:val="24"/>
          <w:szCs w:val="24"/>
        </w:rPr>
        <w:t xml:space="preserve"> экономиста</w:t>
      </w:r>
    </w:p>
    <w:p w:rsidR="00226285" w:rsidRPr="00226285" w:rsidRDefault="00226285" w:rsidP="00226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60"/>
        <w:gridCol w:w="2204"/>
        <w:gridCol w:w="2116"/>
        <w:gridCol w:w="2520"/>
      </w:tblGrid>
      <w:tr w:rsidR="00226285" w:rsidRPr="00226285" w:rsidTr="004B17D8">
        <w:tc>
          <w:tcPr>
            <w:tcW w:w="108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>№ записи</w:t>
            </w:r>
          </w:p>
        </w:tc>
        <w:tc>
          <w:tcPr>
            <w:tcW w:w="216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 xml:space="preserve">Ф.И.О. работника, назначаемого </w:t>
            </w: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04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>Дата, номер распоряжения о назначении на должность муниципальной службы</w:t>
            </w:r>
          </w:p>
        </w:tc>
        <w:tc>
          <w:tcPr>
            <w:tcW w:w="2116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 xml:space="preserve">Дата ознакомления </w:t>
            </w: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>с должностной инструкцией, получение копии, личная подпись</w:t>
            </w:r>
          </w:p>
        </w:tc>
        <w:tc>
          <w:tcPr>
            <w:tcW w:w="252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 xml:space="preserve">Дата, номер распоряжения </w:t>
            </w: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 xml:space="preserve">об освобождении </w:t>
            </w: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85">
              <w:rPr>
                <w:rFonts w:ascii="Times New Roman" w:hAnsi="Times New Roman"/>
                <w:sz w:val="24"/>
                <w:szCs w:val="24"/>
              </w:rPr>
              <w:t xml:space="preserve">от занимаемой должности </w:t>
            </w:r>
          </w:p>
        </w:tc>
      </w:tr>
      <w:tr w:rsidR="00226285" w:rsidRPr="00226285" w:rsidTr="004B17D8">
        <w:tc>
          <w:tcPr>
            <w:tcW w:w="108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85" w:rsidRPr="00226285" w:rsidTr="004B17D8">
        <w:tc>
          <w:tcPr>
            <w:tcW w:w="108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85" w:rsidRPr="00226285" w:rsidTr="004B17D8">
        <w:tc>
          <w:tcPr>
            <w:tcW w:w="108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285" w:rsidRPr="00226285" w:rsidTr="004B17D8">
        <w:tc>
          <w:tcPr>
            <w:tcW w:w="108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26285" w:rsidRPr="00226285" w:rsidRDefault="00226285" w:rsidP="0022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A98" w:rsidRPr="00810E32" w:rsidRDefault="00010A98" w:rsidP="00810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0A98" w:rsidRPr="00810E32" w:rsidSect="00452311">
      <w:pgSz w:w="11906" w:h="16838"/>
      <w:pgMar w:top="567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99" w:rsidRDefault="00E97699" w:rsidP="00E841AB">
      <w:pPr>
        <w:spacing w:after="0" w:line="240" w:lineRule="auto"/>
      </w:pPr>
      <w:r>
        <w:separator/>
      </w:r>
    </w:p>
  </w:endnote>
  <w:endnote w:type="continuationSeparator" w:id="0">
    <w:p w:rsidR="00E97699" w:rsidRDefault="00E97699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99" w:rsidRDefault="00E97699" w:rsidP="00E841AB">
      <w:pPr>
        <w:spacing w:after="0" w:line="240" w:lineRule="auto"/>
      </w:pPr>
      <w:r>
        <w:separator/>
      </w:r>
    </w:p>
  </w:footnote>
  <w:footnote w:type="continuationSeparator" w:id="0">
    <w:p w:rsidR="00E97699" w:rsidRDefault="00E97699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>
    <w:nsid w:val="0000001D"/>
    <w:multiLevelType w:val="multilevel"/>
    <w:tmpl w:val="0000001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96262"/>
    <w:multiLevelType w:val="hybridMultilevel"/>
    <w:tmpl w:val="75C4664A"/>
    <w:lvl w:ilvl="0" w:tplc="652A71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6FD4440"/>
    <w:multiLevelType w:val="multilevel"/>
    <w:tmpl w:val="276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885F26"/>
    <w:multiLevelType w:val="multilevel"/>
    <w:tmpl w:val="E3249F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D8261DF"/>
    <w:multiLevelType w:val="multilevel"/>
    <w:tmpl w:val="CF14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F2B12"/>
    <w:multiLevelType w:val="multilevel"/>
    <w:tmpl w:val="106A315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4E4F7E"/>
    <w:multiLevelType w:val="multilevel"/>
    <w:tmpl w:val="27CABDA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9B60C5A"/>
    <w:multiLevelType w:val="hybridMultilevel"/>
    <w:tmpl w:val="52D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3767"/>
    <w:multiLevelType w:val="multilevel"/>
    <w:tmpl w:val="3EEC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84050"/>
    <w:multiLevelType w:val="multilevel"/>
    <w:tmpl w:val="0EAC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31AD3"/>
    <w:multiLevelType w:val="multilevel"/>
    <w:tmpl w:val="FC90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F0D03"/>
    <w:multiLevelType w:val="hybridMultilevel"/>
    <w:tmpl w:val="52D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9A8"/>
    <w:multiLevelType w:val="multilevel"/>
    <w:tmpl w:val="106A315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353C64"/>
    <w:multiLevelType w:val="hybridMultilevel"/>
    <w:tmpl w:val="52D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11328"/>
    <w:multiLevelType w:val="hybridMultilevel"/>
    <w:tmpl w:val="52D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82EE0"/>
    <w:multiLevelType w:val="hybridMultilevel"/>
    <w:tmpl w:val="8454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6EC7EBD"/>
    <w:multiLevelType w:val="hybridMultilevel"/>
    <w:tmpl w:val="76DE8C0C"/>
    <w:lvl w:ilvl="0" w:tplc="D786D9DC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4872051D"/>
    <w:multiLevelType w:val="hybridMultilevel"/>
    <w:tmpl w:val="3D40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42B21"/>
    <w:multiLevelType w:val="hybridMultilevel"/>
    <w:tmpl w:val="3B408126"/>
    <w:lvl w:ilvl="0" w:tplc="DDD61984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7604817"/>
    <w:multiLevelType w:val="multilevel"/>
    <w:tmpl w:val="CD769F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>
    <w:nsid w:val="5D9F587C"/>
    <w:multiLevelType w:val="multilevel"/>
    <w:tmpl w:val="CF9E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77A34"/>
    <w:multiLevelType w:val="multilevel"/>
    <w:tmpl w:val="E6665EB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4DB4706"/>
    <w:multiLevelType w:val="multilevel"/>
    <w:tmpl w:val="27CABDA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>
    <w:nsid w:val="774F5935"/>
    <w:multiLevelType w:val="multilevel"/>
    <w:tmpl w:val="3B1C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9"/>
  </w:num>
  <w:num w:numId="5">
    <w:abstractNumId w:val="2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21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27"/>
  </w:num>
  <w:num w:numId="16">
    <w:abstractNumId w:val="23"/>
  </w:num>
  <w:num w:numId="17">
    <w:abstractNumId w:val="10"/>
  </w:num>
  <w:num w:numId="18">
    <w:abstractNumId w:val="20"/>
  </w:num>
  <w:num w:numId="19">
    <w:abstractNumId w:val="8"/>
  </w:num>
  <w:num w:numId="20">
    <w:abstractNumId w:val="25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8F"/>
    <w:rsid w:val="00002EED"/>
    <w:rsid w:val="00010A98"/>
    <w:rsid w:val="0001186C"/>
    <w:rsid w:val="000157EF"/>
    <w:rsid w:val="00053E04"/>
    <w:rsid w:val="00054AD7"/>
    <w:rsid w:val="00054D7D"/>
    <w:rsid w:val="00055345"/>
    <w:rsid w:val="00055956"/>
    <w:rsid w:val="000607AD"/>
    <w:rsid w:val="00070BD2"/>
    <w:rsid w:val="00076944"/>
    <w:rsid w:val="000A0525"/>
    <w:rsid w:val="000A4661"/>
    <w:rsid w:val="000A76AD"/>
    <w:rsid w:val="000B5D2A"/>
    <w:rsid w:val="000C78E1"/>
    <w:rsid w:val="000F05B4"/>
    <w:rsid w:val="000F0E86"/>
    <w:rsid w:val="00100931"/>
    <w:rsid w:val="00101E8C"/>
    <w:rsid w:val="00107B00"/>
    <w:rsid w:val="00113818"/>
    <w:rsid w:val="0012364A"/>
    <w:rsid w:val="00134F57"/>
    <w:rsid w:val="001442F4"/>
    <w:rsid w:val="00145F0D"/>
    <w:rsid w:val="00146499"/>
    <w:rsid w:val="00160E0B"/>
    <w:rsid w:val="00181AC9"/>
    <w:rsid w:val="00184501"/>
    <w:rsid w:val="00192111"/>
    <w:rsid w:val="001A08F8"/>
    <w:rsid w:val="001A3BD4"/>
    <w:rsid w:val="001B172C"/>
    <w:rsid w:val="001B3029"/>
    <w:rsid w:val="001C0B80"/>
    <w:rsid w:val="001C34A8"/>
    <w:rsid w:val="001D05D0"/>
    <w:rsid w:val="001F6605"/>
    <w:rsid w:val="00204878"/>
    <w:rsid w:val="002162CF"/>
    <w:rsid w:val="00226285"/>
    <w:rsid w:val="00244212"/>
    <w:rsid w:val="00264027"/>
    <w:rsid w:val="00267F43"/>
    <w:rsid w:val="0027172C"/>
    <w:rsid w:val="002811AD"/>
    <w:rsid w:val="0028449D"/>
    <w:rsid w:val="0029392B"/>
    <w:rsid w:val="002B6C6E"/>
    <w:rsid w:val="002D14DC"/>
    <w:rsid w:val="002E1AAE"/>
    <w:rsid w:val="0034407C"/>
    <w:rsid w:val="003471FE"/>
    <w:rsid w:val="003530BD"/>
    <w:rsid w:val="00353C23"/>
    <w:rsid w:val="0036552B"/>
    <w:rsid w:val="00372F95"/>
    <w:rsid w:val="003768A4"/>
    <w:rsid w:val="003921FB"/>
    <w:rsid w:val="00397405"/>
    <w:rsid w:val="00397FED"/>
    <w:rsid w:val="003B74F8"/>
    <w:rsid w:val="003C221F"/>
    <w:rsid w:val="003C55F1"/>
    <w:rsid w:val="003D1DB0"/>
    <w:rsid w:val="003D3BCF"/>
    <w:rsid w:val="003E1C50"/>
    <w:rsid w:val="003E686D"/>
    <w:rsid w:val="003F2D77"/>
    <w:rsid w:val="00401B2E"/>
    <w:rsid w:val="00402DB0"/>
    <w:rsid w:val="004116F1"/>
    <w:rsid w:val="004221D1"/>
    <w:rsid w:val="0043115A"/>
    <w:rsid w:val="00431A9F"/>
    <w:rsid w:val="00450835"/>
    <w:rsid w:val="00451D8F"/>
    <w:rsid w:val="00452311"/>
    <w:rsid w:val="004526E5"/>
    <w:rsid w:val="00452F42"/>
    <w:rsid w:val="00455520"/>
    <w:rsid w:val="004672B4"/>
    <w:rsid w:val="00470DA1"/>
    <w:rsid w:val="00474DBC"/>
    <w:rsid w:val="0048174B"/>
    <w:rsid w:val="00484417"/>
    <w:rsid w:val="00493BDB"/>
    <w:rsid w:val="004A36DF"/>
    <w:rsid w:val="004A409F"/>
    <w:rsid w:val="004A6BBC"/>
    <w:rsid w:val="004C4D75"/>
    <w:rsid w:val="004C5C12"/>
    <w:rsid w:val="004E786F"/>
    <w:rsid w:val="005034D2"/>
    <w:rsid w:val="00513072"/>
    <w:rsid w:val="005455FD"/>
    <w:rsid w:val="005512F0"/>
    <w:rsid w:val="00577A7E"/>
    <w:rsid w:val="00585740"/>
    <w:rsid w:val="005A01F6"/>
    <w:rsid w:val="005B0615"/>
    <w:rsid w:val="005B1271"/>
    <w:rsid w:val="005B1769"/>
    <w:rsid w:val="005F3BF1"/>
    <w:rsid w:val="00610439"/>
    <w:rsid w:val="006106EF"/>
    <w:rsid w:val="00611D3B"/>
    <w:rsid w:val="006128B9"/>
    <w:rsid w:val="00631A96"/>
    <w:rsid w:val="00640503"/>
    <w:rsid w:val="006755D8"/>
    <w:rsid w:val="0068330C"/>
    <w:rsid w:val="006868B4"/>
    <w:rsid w:val="006907C0"/>
    <w:rsid w:val="006907C8"/>
    <w:rsid w:val="0069222D"/>
    <w:rsid w:val="0069701C"/>
    <w:rsid w:val="006B04B5"/>
    <w:rsid w:val="006C3CB0"/>
    <w:rsid w:val="006C73F6"/>
    <w:rsid w:val="006D29E7"/>
    <w:rsid w:val="006D36AA"/>
    <w:rsid w:val="006E362C"/>
    <w:rsid w:val="007034CF"/>
    <w:rsid w:val="007600D6"/>
    <w:rsid w:val="00763A9A"/>
    <w:rsid w:val="007700A6"/>
    <w:rsid w:val="007A2FB7"/>
    <w:rsid w:val="007B6520"/>
    <w:rsid w:val="007D6BF6"/>
    <w:rsid w:val="007E249B"/>
    <w:rsid w:val="007F2868"/>
    <w:rsid w:val="00800AA9"/>
    <w:rsid w:val="00804548"/>
    <w:rsid w:val="00805358"/>
    <w:rsid w:val="008056E1"/>
    <w:rsid w:val="00810E32"/>
    <w:rsid w:val="00834BA0"/>
    <w:rsid w:val="00836304"/>
    <w:rsid w:val="00842C95"/>
    <w:rsid w:val="00843C03"/>
    <w:rsid w:val="00852C79"/>
    <w:rsid w:val="00854F39"/>
    <w:rsid w:val="00856308"/>
    <w:rsid w:val="00861171"/>
    <w:rsid w:val="00872488"/>
    <w:rsid w:val="00886964"/>
    <w:rsid w:val="00893804"/>
    <w:rsid w:val="00893F89"/>
    <w:rsid w:val="008A2CFE"/>
    <w:rsid w:val="008A4247"/>
    <w:rsid w:val="008B7BD8"/>
    <w:rsid w:val="008C10EC"/>
    <w:rsid w:val="008C4BA4"/>
    <w:rsid w:val="008D026C"/>
    <w:rsid w:val="008D0B3C"/>
    <w:rsid w:val="008D3387"/>
    <w:rsid w:val="008D5E63"/>
    <w:rsid w:val="008D5EA3"/>
    <w:rsid w:val="008D6349"/>
    <w:rsid w:val="008D723E"/>
    <w:rsid w:val="008D72E2"/>
    <w:rsid w:val="008E5AAA"/>
    <w:rsid w:val="008E780D"/>
    <w:rsid w:val="00902B09"/>
    <w:rsid w:val="009061AF"/>
    <w:rsid w:val="009064D8"/>
    <w:rsid w:val="00915931"/>
    <w:rsid w:val="00926AC3"/>
    <w:rsid w:val="009515AF"/>
    <w:rsid w:val="00954011"/>
    <w:rsid w:val="0095428F"/>
    <w:rsid w:val="00966415"/>
    <w:rsid w:val="00970726"/>
    <w:rsid w:val="00970B50"/>
    <w:rsid w:val="0097114F"/>
    <w:rsid w:val="00982434"/>
    <w:rsid w:val="009848E4"/>
    <w:rsid w:val="00986C75"/>
    <w:rsid w:val="009A776A"/>
    <w:rsid w:val="009B02C0"/>
    <w:rsid w:val="009B03CD"/>
    <w:rsid w:val="009B3B97"/>
    <w:rsid w:val="009B3C0C"/>
    <w:rsid w:val="009C0AD6"/>
    <w:rsid w:val="009C1FF5"/>
    <w:rsid w:val="009D460F"/>
    <w:rsid w:val="009E1C1E"/>
    <w:rsid w:val="009E322A"/>
    <w:rsid w:val="009F789F"/>
    <w:rsid w:val="009F7D02"/>
    <w:rsid w:val="00A120DF"/>
    <w:rsid w:val="00A2361A"/>
    <w:rsid w:val="00A27582"/>
    <w:rsid w:val="00A35B33"/>
    <w:rsid w:val="00A368A9"/>
    <w:rsid w:val="00A4171D"/>
    <w:rsid w:val="00A45950"/>
    <w:rsid w:val="00A60A60"/>
    <w:rsid w:val="00A60C39"/>
    <w:rsid w:val="00A80699"/>
    <w:rsid w:val="00AA5726"/>
    <w:rsid w:val="00AA67BE"/>
    <w:rsid w:val="00AB2FB0"/>
    <w:rsid w:val="00AB3263"/>
    <w:rsid w:val="00AC35C1"/>
    <w:rsid w:val="00AD00F2"/>
    <w:rsid w:val="00AD7CF6"/>
    <w:rsid w:val="00AE1070"/>
    <w:rsid w:val="00AE4022"/>
    <w:rsid w:val="00AE7F63"/>
    <w:rsid w:val="00AF3DDC"/>
    <w:rsid w:val="00AF77BD"/>
    <w:rsid w:val="00B05D86"/>
    <w:rsid w:val="00B064D0"/>
    <w:rsid w:val="00B12632"/>
    <w:rsid w:val="00B164C1"/>
    <w:rsid w:val="00B171C0"/>
    <w:rsid w:val="00B22098"/>
    <w:rsid w:val="00B317D4"/>
    <w:rsid w:val="00B5190E"/>
    <w:rsid w:val="00B61B60"/>
    <w:rsid w:val="00B66C84"/>
    <w:rsid w:val="00B72E83"/>
    <w:rsid w:val="00B94201"/>
    <w:rsid w:val="00B947EA"/>
    <w:rsid w:val="00B9537A"/>
    <w:rsid w:val="00BA0CD4"/>
    <w:rsid w:val="00BC1E03"/>
    <w:rsid w:val="00BC5AD5"/>
    <w:rsid w:val="00BC65B7"/>
    <w:rsid w:val="00BD279A"/>
    <w:rsid w:val="00BE7A3F"/>
    <w:rsid w:val="00C1202A"/>
    <w:rsid w:val="00C46559"/>
    <w:rsid w:val="00C60224"/>
    <w:rsid w:val="00C80AD4"/>
    <w:rsid w:val="00C93878"/>
    <w:rsid w:val="00C96EC8"/>
    <w:rsid w:val="00C97A93"/>
    <w:rsid w:val="00CA1E8E"/>
    <w:rsid w:val="00CB097F"/>
    <w:rsid w:val="00CB29B2"/>
    <w:rsid w:val="00CE1AC0"/>
    <w:rsid w:val="00CE4F00"/>
    <w:rsid w:val="00CE581A"/>
    <w:rsid w:val="00CF5978"/>
    <w:rsid w:val="00D03352"/>
    <w:rsid w:val="00D06B05"/>
    <w:rsid w:val="00D116C1"/>
    <w:rsid w:val="00D162AB"/>
    <w:rsid w:val="00D16871"/>
    <w:rsid w:val="00D17DCC"/>
    <w:rsid w:val="00D203F7"/>
    <w:rsid w:val="00D24BDF"/>
    <w:rsid w:val="00D33DB6"/>
    <w:rsid w:val="00D34688"/>
    <w:rsid w:val="00D4190A"/>
    <w:rsid w:val="00D62BB2"/>
    <w:rsid w:val="00D80C51"/>
    <w:rsid w:val="00D836EF"/>
    <w:rsid w:val="00DA056C"/>
    <w:rsid w:val="00DA160B"/>
    <w:rsid w:val="00DA1626"/>
    <w:rsid w:val="00DA2710"/>
    <w:rsid w:val="00DA4AB3"/>
    <w:rsid w:val="00DB05C8"/>
    <w:rsid w:val="00DB14A0"/>
    <w:rsid w:val="00DE3B7F"/>
    <w:rsid w:val="00DE622B"/>
    <w:rsid w:val="00DF1D36"/>
    <w:rsid w:val="00E04E48"/>
    <w:rsid w:val="00E159E5"/>
    <w:rsid w:val="00E47EDE"/>
    <w:rsid w:val="00E52F8E"/>
    <w:rsid w:val="00E535EF"/>
    <w:rsid w:val="00E610C1"/>
    <w:rsid w:val="00E64E95"/>
    <w:rsid w:val="00E65C10"/>
    <w:rsid w:val="00E672DB"/>
    <w:rsid w:val="00E704A0"/>
    <w:rsid w:val="00E71454"/>
    <w:rsid w:val="00E7157A"/>
    <w:rsid w:val="00E73C1B"/>
    <w:rsid w:val="00E841AB"/>
    <w:rsid w:val="00E87D80"/>
    <w:rsid w:val="00E91FC7"/>
    <w:rsid w:val="00E97699"/>
    <w:rsid w:val="00EA3759"/>
    <w:rsid w:val="00EC30E4"/>
    <w:rsid w:val="00EC34AF"/>
    <w:rsid w:val="00EC43A1"/>
    <w:rsid w:val="00EC65DA"/>
    <w:rsid w:val="00EC7C01"/>
    <w:rsid w:val="00EC7CD0"/>
    <w:rsid w:val="00F00C8C"/>
    <w:rsid w:val="00F017C0"/>
    <w:rsid w:val="00F40107"/>
    <w:rsid w:val="00F426EA"/>
    <w:rsid w:val="00F546E7"/>
    <w:rsid w:val="00F71DD4"/>
    <w:rsid w:val="00F8515E"/>
    <w:rsid w:val="00FC443D"/>
    <w:rsid w:val="00FC6432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paragraph" w:styleId="af">
    <w:name w:val="Normal (Web)"/>
    <w:basedOn w:val="a"/>
    <w:rsid w:val="00226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Normal">
    <w:name w:val="ConsNormal"/>
    <w:rsid w:val="0022628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262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0">
    <w:name w:val="consnormal"/>
    <w:basedOn w:val="a"/>
    <w:rsid w:val="00226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26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26285"/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226285"/>
  </w:style>
  <w:style w:type="paragraph" w:customStyle="1" w:styleId="1">
    <w:name w:val="Абзац списка1"/>
    <w:basedOn w:val="a"/>
    <w:rsid w:val="00226285"/>
    <w:pPr>
      <w:ind w:left="720"/>
      <w:contextualSpacing/>
    </w:pPr>
    <w:rPr>
      <w:rFonts w:eastAsia="Times New Roman"/>
    </w:rPr>
  </w:style>
  <w:style w:type="character" w:customStyle="1" w:styleId="af1">
    <w:name w:val="Цветовое выделение"/>
    <w:rsid w:val="00226285"/>
    <w:rPr>
      <w:b/>
      <w:bCs/>
      <w:color w:val="26282F"/>
    </w:rPr>
  </w:style>
  <w:style w:type="paragraph" w:customStyle="1" w:styleId="ConsPlusTitle">
    <w:name w:val="ConsPlusTitle"/>
    <w:rsid w:val="002262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0">
    <w:name w:val="Стиль1"/>
    <w:basedOn w:val="a"/>
    <w:rsid w:val="0022628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dateend">
    <w:name w:val="title_date_end"/>
    <w:rsid w:val="00226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13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18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6" Type="http://schemas.openxmlformats.org/officeDocument/2006/relationships/hyperlink" Target="http://minsvyaz.donland.ru/Data/Sites/54/media/&#1044;&#1045;&#1083;&#1086;/95_30092014_&#1087;&#1088;&#1080;&#1082;&#1072;&#1079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17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5" Type="http://schemas.openxmlformats.org/officeDocument/2006/relationships/hyperlink" Target="http://minsvyaz.donland.ru/Data/Sites/54/media/&#1044;&#1045;&#1083;&#1086;/95_30092014_&#1087;&#1088;&#1080;&#1082;&#1072;&#1079;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0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9" Type="http://schemas.openxmlformats.org/officeDocument/2006/relationships/hyperlink" Target="consultantplus://offline/ref=8563DBA7D29EF9C73B1DFEC88E25CD0896FA8A65B629CB83097EDBA29AEA53F04D2D9B2CE02DEEBFcBe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4" Type="http://schemas.openxmlformats.org/officeDocument/2006/relationships/hyperlink" Target="http://minsvyaz.donland.ru/Data/Sites/54/media/&#1044;&#1045;&#1083;&#1086;/95_30092014_&#1087;&#1088;&#1080;&#1082;&#1072;&#1079;.pdf" TargetMode="External"/><Relationship Id="rId32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3" Type="http://schemas.openxmlformats.org/officeDocument/2006/relationships/hyperlink" Target="http://minsvyaz.donland.ru/Data/Sites/54/media/&#1044;&#1045;&#1083;&#1086;/&#1087;&#1088;&#1080;&#1082;&#1072;&#1079;&#1084;&#1080;&#1085;&#1082;&#1086;&#1084;&#1089;&#1074;&#1103;&#1079;&#1080;&#1080;&#1092;&#1089;&#1086;.pdf" TargetMode="External"/><Relationship Id="rId28" Type="http://schemas.openxmlformats.org/officeDocument/2006/relationships/hyperlink" Target="http://minsvyaz.donland.ru/&#1044;&#1077;&#1083;&#1086;/" TargetMode="External"/><Relationship Id="rId10" Type="http://schemas.openxmlformats.org/officeDocument/2006/relationships/hyperlink" Target="http://documents/&#1047;&#1072;&#1082;&#1086;Users/Semikov_VV&#1085;&#1086;&#1076;&#1072;&#1090;&#1077;&#1083;&#1100;&#1089;&#1090;&#1074;&#1086;/&#1057;&#1069;&#1044;/&#1052;&#1069;&#1044;&#1054;/&#1055;&#1086;&#1089;&#1090;&#1072;&#1085;&#1086;&#1074;&#1083;&#1077;&#1085;&#1080;&#1077;_1494_&#1087;&#1088;&#1072;&#1074;&#1080;&#1083;&#1072;%20&#1086;&#1073;&#1084;&#1077;&#1085;&#1072;%20&#1069;&#1044;.pdf" TargetMode="External"/><Relationship Id="rId19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31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14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2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7" Type="http://schemas.openxmlformats.org/officeDocument/2006/relationships/hyperlink" Target="http://minsvyaz.donland.ru/Data/Sites/54/media/&#1044;&#1045;&#1083;&#1086;/95_30092014_&#1087;&#1088;&#1080;&#1082;&#1072;&#1079;.pdf" TargetMode="External"/><Relationship Id="rId30" Type="http://schemas.openxmlformats.org/officeDocument/2006/relationships/hyperlink" Target="consultantplus://offline/ref=8563DBA7D29EF9C73B1DFEC88E25CD0896FA8A65B629CB83097EDBA29AEA53F04D2D9B2CE02DEEB1cBe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2023-11-28T12:15:00Z</cp:lastPrinted>
  <dcterms:created xsi:type="dcterms:W3CDTF">2022-12-13T06:36:00Z</dcterms:created>
  <dcterms:modified xsi:type="dcterms:W3CDTF">2023-11-28T12:18:00Z</dcterms:modified>
</cp:coreProperties>
</file>