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54237" w:rsidRPr="00D10934">
        <w:rPr>
          <w:rFonts w:ascii="Times New Roman" w:hAnsi="Times New Roman"/>
          <w:sz w:val="24"/>
          <w:szCs w:val="24"/>
        </w:rPr>
        <w:t xml:space="preserve">                  </w:t>
      </w:r>
      <w:r w:rsidRPr="00D10934">
        <w:rPr>
          <w:rFonts w:ascii="Times New Roman" w:hAnsi="Times New Roman"/>
          <w:sz w:val="24"/>
          <w:szCs w:val="24"/>
        </w:rPr>
        <w:t>РОССИЙСКАЯ ФЕДЕРАЦИЯ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РОСТОВСКАЯ ОБЛАСТЬ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РЕМОНТНЕНСКИЙ РАЙОН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«РЕМОНТНЕНСКОЕ СЕЛЬСКОЕ ПОСЕЛЕНИЕ»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СОБРАНИЕ ДЕПУТАТОВ РЕМОНТНЕНСКОГО СЕЛЬСКОГО ПОСЕЛЕНИЯ</w:t>
      </w: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РЕШЕНИЕ №</w:t>
      </w:r>
      <w:r w:rsidR="0002684D">
        <w:rPr>
          <w:rFonts w:ascii="Times New Roman" w:hAnsi="Times New Roman"/>
          <w:b/>
          <w:sz w:val="24"/>
          <w:szCs w:val="24"/>
        </w:rPr>
        <w:t>122</w:t>
      </w:r>
    </w:p>
    <w:p w:rsidR="0022300E" w:rsidRPr="00D10934" w:rsidRDefault="0022300E" w:rsidP="0022300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</w:t>
      </w:r>
      <w:r w:rsidR="0002684D">
        <w:rPr>
          <w:rFonts w:ascii="Times New Roman" w:hAnsi="Times New Roman"/>
          <w:b/>
          <w:sz w:val="24"/>
          <w:szCs w:val="24"/>
        </w:rPr>
        <w:t>18</w:t>
      </w:r>
      <w:r w:rsidRPr="00D10934">
        <w:rPr>
          <w:rFonts w:ascii="Times New Roman" w:hAnsi="Times New Roman"/>
          <w:b/>
          <w:sz w:val="24"/>
          <w:szCs w:val="24"/>
        </w:rPr>
        <w:t>.</w:t>
      </w:r>
      <w:r w:rsidR="00A80F3A">
        <w:rPr>
          <w:rFonts w:ascii="Times New Roman" w:hAnsi="Times New Roman"/>
          <w:b/>
          <w:sz w:val="24"/>
          <w:szCs w:val="24"/>
        </w:rPr>
        <w:t>10</w:t>
      </w:r>
      <w:r w:rsidRPr="00D10934">
        <w:rPr>
          <w:rFonts w:ascii="Times New Roman" w:hAnsi="Times New Roman"/>
          <w:b/>
          <w:sz w:val="24"/>
          <w:szCs w:val="24"/>
        </w:rPr>
        <w:t>.202</w:t>
      </w:r>
      <w:r w:rsidR="00006CB1"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</w:t>
      </w:r>
      <w:r w:rsidR="00454237" w:rsidRPr="00D1093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D10934">
        <w:rPr>
          <w:rFonts w:ascii="Times New Roman" w:hAnsi="Times New Roman"/>
          <w:b/>
          <w:sz w:val="24"/>
          <w:szCs w:val="24"/>
        </w:rPr>
        <w:t>с. Ремонтное</w:t>
      </w:r>
      <w:r w:rsidRPr="00D10934">
        <w:rPr>
          <w:rFonts w:ascii="Times New Roman" w:hAnsi="Times New Roman"/>
          <w:sz w:val="24"/>
          <w:szCs w:val="24"/>
        </w:rPr>
        <w:t xml:space="preserve"> </w:t>
      </w:r>
    </w:p>
    <w:p w:rsidR="0022300E" w:rsidRPr="00D10934" w:rsidRDefault="0022300E" w:rsidP="0022300E">
      <w:pPr>
        <w:ind w:left="-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«О бюджете Ремонтненского сельского поселения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Ремонтненского района на 202</w:t>
      </w:r>
      <w:r w:rsidR="00C047D4">
        <w:rPr>
          <w:rFonts w:ascii="Times New Roman" w:hAnsi="Times New Roman"/>
          <w:b/>
          <w:sz w:val="24"/>
          <w:szCs w:val="24"/>
        </w:rPr>
        <w:t>4</w:t>
      </w:r>
      <w:r w:rsidRPr="00006CB1">
        <w:rPr>
          <w:rFonts w:ascii="Times New Roman" w:hAnsi="Times New Roman"/>
          <w:b/>
          <w:sz w:val="24"/>
          <w:szCs w:val="24"/>
        </w:rPr>
        <w:t xml:space="preserve"> год и на плановый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период 202</w:t>
      </w:r>
      <w:r w:rsidR="00C047D4">
        <w:rPr>
          <w:rFonts w:ascii="Times New Roman" w:hAnsi="Times New Roman"/>
          <w:b/>
          <w:sz w:val="24"/>
          <w:szCs w:val="24"/>
        </w:rPr>
        <w:t>5</w:t>
      </w:r>
      <w:r w:rsidRPr="00006CB1">
        <w:rPr>
          <w:rFonts w:ascii="Times New Roman" w:hAnsi="Times New Roman"/>
          <w:b/>
          <w:sz w:val="24"/>
          <w:szCs w:val="24"/>
        </w:rPr>
        <w:t xml:space="preserve"> и 202</w:t>
      </w:r>
      <w:r w:rsidR="00C047D4">
        <w:rPr>
          <w:rFonts w:ascii="Times New Roman" w:hAnsi="Times New Roman"/>
          <w:b/>
          <w:sz w:val="24"/>
          <w:szCs w:val="24"/>
        </w:rPr>
        <w:t>6</w:t>
      </w:r>
      <w:r w:rsidRPr="00006CB1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               Принято собранием депутатов</w:t>
      </w:r>
    </w:p>
    <w:p w:rsidR="00006CB1" w:rsidRPr="00006CB1" w:rsidRDefault="00006CB1" w:rsidP="00006CB1">
      <w:pPr>
        <w:ind w:left="-539" w:firstLine="709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Статья 1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</w:p>
    <w:p w:rsidR="00EF502F" w:rsidRPr="00006CB1" w:rsidRDefault="00D17719" w:rsidP="00EF502F">
      <w:pPr>
        <w:pStyle w:val="ConsPlusTitle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 xml:space="preserve">    </w:t>
      </w:r>
      <w:r w:rsidR="00EF502F" w:rsidRPr="00006CB1">
        <w:rPr>
          <w:b w:val="0"/>
          <w:bCs w:val="0"/>
          <w:lang w:eastAsia="en-US"/>
        </w:rPr>
        <w:t>Внести в Решение Собрания депутатов от 28 декабря 202</w:t>
      </w:r>
      <w:r w:rsidR="00EF502F">
        <w:rPr>
          <w:b w:val="0"/>
          <w:bCs w:val="0"/>
          <w:lang w:eastAsia="en-US"/>
        </w:rPr>
        <w:t>3</w:t>
      </w:r>
      <w:r w:rsidR="00EF502F" w:rsidRPr="00006CB1">
        <w:rPr>
          <w:b w:val="0"/>
          <w:bCs w:val="0"/>
          <w:lang w:eastAsia="en-US"/>
        </w:rPr>
        <w:t xml:space="preserve"> года №</w:t>
      </w:r>
      <w:r w:rsidR="00EF502F">
        <w:rPr>
          <w:b w:val="0"/>
          <w:bCs w:val="0"/>
          <w:lang w:eastAsia="en-US"/>
        </w:rPr>
        <w:t>93</w:t>
      </w:r>
      <w:r w:rsidR="00EF502F" w:rsidRPr="00006CB1">
        <w:rPr>
          <w:b w:val="0"/>
          <w:bCs w:val="0"/>
          <w:lang w:eastAsia="en-US"/>
        </w:rPr>
        <w:t xml:space="preserve"> «О бюджете Ремонтненского сельского поселения Ремонтненского района на 202</w:t>
      </w:r>
      <w:r w:rsidR="00EF502F">
        <w:rPr>
          <w:b w:val="0"/>
          <w:bCs w:val="0"/>
          <w:lang w:eastAsia="en-US"/>
        </w:rPr>
        <w:t>4</w:t>
      </w:r>
      <w:r w:rsidR="00EF502F" w:rsidRPr="00006CB1">
        <w:rPr>
          <w:b w:val="0"/>
          <w:bCs w:val="0"/>
          <w:lang w:eastAsia="en-US"/>
        </w:rPr>
        <w:t xml:space="preserve"> год и на плановый период 202</w:t>
      </w:r>
      <w:r w:rsidR="00EF502F">
        <w:rPr>
          <w:b w:val="0"/>
          <w:bCs w:val="0"/>
          <w:lang w:eastAsia="en-US"/>
        </w:rPr>
        <w:t>5</w:t>
      </w:r>
      <w:r w:rsidR="00EF502F" w:rsidRPr="00006CB1">
        <w:rPr>
          <w:b w:val="0"/>
          <w:bCs w:val="0"/>
          <w:lang w:eastAsia="en-US"/>
        </w:rPr>
        <w:t xml:space="preserve"> и 202</w:t>
      </w:r>
      <w:r w:rsidR="00EF502F">
        <w:rPr>
          <w:b w:val="0"/>
          <w:bCs w:val="0"/>
          <w:lang w:eastAsia="en-US"/>
        </w:rPr>
        <w:t>6</w:t>
      </w:r>
      <w:r w:rsidR="00EF502F" w:rsidRPr="00006CB1">
        <w:rPr>
          <w:b w:val="0"/>
          <w:bCs w:val="0"/>
          <w:lang w:eastAsia="en-US"/>
        </w:rPr>
        <w:t xml:space="preserve"> годов» следующие изменения: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Pr="00006CB1" w:rsidRDefault="004A213D" w:rsidP="004A213D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0"/>
        </w:rPr>
      </w:pPr>
      <w:r w:rsidRPr="00006CB1">
        <w:rPr>
          <w:rFonts w:ascii="Times New Roman" w:hAnsi="Times New Roman"/>
          <w:sz w:val="20"/>
        </w:rPr>
        <w:t xml:space="preserve">             </w:t>
      </w: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Pr="00006CB1" w:rsidRDefault="00D10934" w:rsidP="004A213D">
      <w:pPr>
        <w:pStyle w:val="Web"/>
        <w:tabs>
          <w:tab w:val="left" w:pos="180"/>
        </w:tabs>
        <w:spacing w:before="0" w:after="0" w:line="240" w:lineRule="exact"/>
        <w:jc w:val="both"/>
        <w:rPr>
          <w:rFonts w:ascii="Times New Roman" w:hAnsi="Times New Roman"/>
        </w:rPr>
      </w:pP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</w:t>
      </w:r>
      <w:r w:rsidR="00A80F3A">
        <w:t>1</w:t>
      </w:r>
      <w:r w:rsidRPr="00006CB1">
        <w:t xml:space="preserve">) приложение </w:t>
      </w:r>
      <w:r>
        <w:t>4</w:t>
      </w:r>
      <w:r w:rsidRPr="00006CB1">
        <w:t xml:space="preserve"> изложить в следующей редакции: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C047D4">
      <w:pPr>
        <w:tabs>
          <w:tab w:val="left" w:pos="8085"/>
        </w:tabs>
        <w:ind w:firstLine="708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10650" w:type="dxa"/>
        <w:jc w:val="center"/>
        <w:tblLook w:val="04A0" w:firstRow="1" w:lastRow="0" w:firstColumn="1" w:lastColumn="0" w:noHBand="0" w:noVBand="1"/>
      </w:tblPr>
      <w:tblGrid>
        <w:gridCol w:w="10650"/>
      </w:tblGrid>
      <w:tr w:rsidR="0022300E" w:rsidRPr="00D10934" w:rsidTr="008A1DF8">
        <w:trPr>
          <w:trHeight w:val="1186"/>
          <w:jc w:val="center"/>
        </w:trPr>
        <w:tc>
          <w:tcPr>
            <w:tcW w:w="10650" w:type="dxa"/>
          </w:tcPr>
          <w:p w:rsidR="0065568E" w:rsidRPr="00D10934" w:rsidRDefault="00C047D4" w:rsidP="00C047D4">
            <w:pPr>
              <w:pStyle w:val="Web"/>
              <w:tabs>
                <w:tab w:val="left" w:pos="8790"/>
                <w:tab w:val="right" w:pos="10779"/>
              </w:tabs>
              <w:spacing w:before="0" w:after="0" w:line="240" w:lineRule="exact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22300E" w:rsidRPr="00D1093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80F3A" w:rsidRDefault="00A80F3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2300E" w:rsidRPr="00D10934" w:rsidRDefault="008A1DF8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</w:t>
            </w:r>
            <w:r w:rsidR="0022300E" w:rsidRPr="00D10934">
              <w:rPr>
                <w:rFonts w:ascii="Times New Roman" w:hAnsi="Times New Roman"/>
                <w:sz w:val="22"/>
                <w:szCs w:val="22"/>
              </w:rPr>
              <w:t>ложение №4</w:t>
            </w:r>
          </w:p>
          <w:p w:rsidR="00C84905" w:rsidRPr="00A62ABA" w:rsidRDefault="00C84905" w:rsidP="00C84905">
            <w:pPr>
              <w:tabs>
                <w:tab w:val="left" w:pos="4333"/>
                <w:tab w:val="right" w:pos="9638"/>
              </w:tabs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 xml:space="preserve">к решению от </w:t>
            </w:r>
            <w:r w:rsidR="0002684D">
              <w:rPr>
                <w:rFonts w:ascii="Times New Roman" w:hAnsi="Times New Roman"/>
                <w:sz w:val="22"/>
                <w:szCs w:val="22"/>
              </w:rPr>
              <w:t>18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>.</w:t>
            </w:r>
            <w:r w:rsidR="00A80F3A">
              <w:rPr>
                <w:rFonts w:ascii="Times New Roman" w:hAnsi="Times New Roman"/>
                <w:sz w:val="22"/>
                <w:szCs w:val="22"/>
              </w:rPr>
              <w:t>10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 xml:space="preserve">.2024 № </w:t>
            </w:r>
            <w:r w:rsidR="0002684D">
              <w:rPr>
                <w:rFonts w:ascii="Times New Roman" w:hAnsi="Times New Roman"/>
                <w:sz w:val="22"/>
                <w:szCs w:val="22"/>
              </w:rPr>
              <w:t>122</w:t>
            </w:r>
          </w:p>
          <w:p w:rsidR="009261F3" w:rsidRPr="00A62ABA" w:rsidRDefault="009261F3" w:rsidP="009261F3">
            <w:pPr>
              <w:ind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«О внесении изменений в решение Собрания депутатов</w:t>
            </w:r>
          </w:p>
          <w:p w:rsidR="009261F3" w:rsidRDefault="00C84905" w:rsidP="00C84905">
            <w:pPr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9261F3" w:rsidRPr="00A62ABA">
              <w:rPr>
                <w:rFonts w:ascii="Times New Roman" w:hAnsi="Times New Roman"/>
                <w:sz w:val="22"/>
                <w:szCs w:val="22"/>
              </w:rPr>
              <w:t xml:space="preserve">«О бюджете </w:t>
            </w:r>
            <w:r w:rsidR="009261F3">
              <w:rPr>
                <w:rFonts w:ascii="Times New Roman" w:hAnsi="Times New Roman"/>
                <w:sz w:val="22"/>
                <w:szCs w:val="22"/>
              </w:rPr>
              <w:t xml:space="preserve">Ремонтненского сельского поселения </w:t>
            </w:r>
          </w:p>
          <w:p w:rsidR="009261F3" w:rsidRPr="00A62ABA" w:rsidRDefault="009261F3" w:rsidP="009261F3">
            <w:pPr>
              <w:ind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Ремонтненского района на 2024 год</w:t>
            </w:r>
          </w:p>
          <w:p w:rsidR="009261F3" w:rsidRPr="00A62ABA" w:rsidRDefault="009261F3" w:rsidP="009261F3">
            <w:pPr>
              <w:widowControl w:val="0"/>
              <w:tabs>
                <w:tab w:val="center" w:pos="5141"/>
                <w:tab w:val="right" w:pos="9638"/>
              </w:tabs>
              <w:ind w:left="644"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и на плановый период 2025 и 2026 годов»</w:t>
            </w:r>
          </w:p>
          <w:p w:rsidR="00ED7104" w:rsidRPr="00C047D4" w:rsidRDefault="00ED7104" w:rsidP="00ED7104">
            <w:pPr>
              <w:pStyle w:val="Web"/>
              <w:spacing w:before="0" w:after="0" w:line="240" w:lineRule="exact"/>
              <w:ind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47D4">
              <w:rPr>
                <w:rFonts w:ascii="Times New Roman" w:hAnsi="Times New Roman"/>
                <w:sz w:val="22"/>
                <w:szCs w:val="22"/>
              </w:rPr>
              <w:t>в»</w:t>
            </w:r>
          </w:p>
          <w:p w:rsidR="0022300E" w:rsidRPr="00D10934" w:rsidRDefault="0022300E" w:rsidP="0002645D">
            <w:pPr>
              <w:pStyle w:val="Web"/>
              <w:spacing w:before="0" w:after="0" w:line="240" w:lineRule="exact"/>
              <w:ind w:right="-74"/>
              <w:jc w:val="right"/>
              <w:rPr>
                <w:rFonts w:ascii="Times New Roman" w:hAnsi="Times New Roman"/>
              </w:rPr>
            </w:pPr>
          </w:p>
          <w:p w:rsidR="0022300E" w:rsidRPr="00D10934" w:rsidRDefault="0022300E" w:rsidP="008E7D42">
            <w:pPr>
              <w:ind w:left="2832" w:hanging="3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0E" w:rsidRPr="00D10934" w:rsidRDefault="00D01F54" w:rsidP="00D01F54">
            <w:pPr>
              <w:ind w:left="531" w:right="-38" w:hanging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ваний по разделам, подразделам, ц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елевым статьям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(муниципальным программам Ремонтненского сельского поселения и непрограммным направлениям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деятельности), группам и подгруппам видов расходов классификации расходов бюджета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Ремонтненского сельского поселения Ремонтненского района</w:t>
            </w:r>
          </w:p>
          <w:p w:rsidR="0022300E" w:rsidRPr="00D10934" w:rsidRDefault="0022300E" w:rsidP="00E542B3">
            <w:pPr>
              <w:ind w:left="34" w:hanging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22300E" w:rsidRPr="00D10934" w:rsidRDefault="0022300E" w:rsidP="0022300E">
      <w:pPr>
        <w:tabs>
          <w:tab w:val="left" w:pos="74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(тыс. рублей)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66"/>
        <w:gridCol w:w="566"/>
        <w:gridCol w:w="570"/>
        <w:gridCol w:w="1532"/>
        <w:gridCol w:w="708"/>
        <w:gridCol w:w="1094"/>
        <w:gridCol w:w="1003"/>
        <w:gridCol w:w="992"/>
      </w:tblGrid>
      <w:tr w:rsidR="0022300E" w:rsidRPr="00D10934" w:rsidTr="00062CE6">
        <w:trPr>
          <w:cantSplit/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062CE6">
        <w:trPr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F502F" w:rsidP="00EC09C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  <w:r w:rsidR="00D129FE">
              <w:rPr>
                <w:rFonts w:ascii="Times New Roman" w:hAnsi="Times New Roman"/>
                <w:b/>
                <w:sz w:val="20"/>
              </w:rPr>
              <w:t> 00</w:t>
            </w:r>
            <w:r w:rsidR="00EC09CF">
              <w:rPr>
                <w:rFonts w:ascii="Times New Roman" w:hAnsi="Times New Roman"/>
                <w:b/>
                <w:sz w:val="20"/>
              </w:rPr>
              <w:t>4</w:t>
            </w:r>
            <w:r w:rsidR="00D129FE">
              <w:rPr>
                <w:rFonts w:ascii="Times New Roman" w:hAnsi="Times New Roman"/>
                <w:b/>
                <w:sz w:val="20"/>
              </w:rPr>
              <w:t>,</w:t>
            </w:r>
            <w:r w:rsidR="00EC09CF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7B44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B92D3A">
              <w:rPr>
                <w:rFonts w:ascii="Times New Roman" w:hAnsi="Times New Roman"/>
                <w:b/>
                <w:sz w:val="20"/>
              </w:rPr>
              <w:t>3</w:t>
            </w:r>
            <w:r w:rsidR="007B4475">
              <w:rPr>
                <w:rFonts w:ascii="Times New Roman" w:hAnsi="Times New Roman"/>
                <w:b/>
                <w:sz w:val="20"/>
              </w:rPr>
              <w:t> 315,5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13 440,1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14 768,1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A80F3A">
              <w:rPr>
                <w:rFonts w:ascii="Times New Roman" w:hAnsi="Times New Roman"/>
                <w:sz w:val="20"/>
              </w:rPr>
              <w:t> 405,2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A80F3A">
              <w:rPr>
                <w:rFonts w:ascii="Times New Roman" w:hAnsi="Times New Roman"/>
                <w:sz w:val="20"/>
              </w:rPr>
              <w:t> 292,1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6B39F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6B39FA"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062CE6">
        <w:trPr>
          <w:trHeight w:val="8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062CE6">
        <w:trPr>
          <w:trHeight w:val="271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12485" w:rsidRPr="00D10934" w:rsidTr="00062CE6">
        <w:trPr>
          <w:trHeight w:val="53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921208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Обеспечение проведение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E12485" w:rsidRPr="00D10934" w:rsidTr="00062CE6">
        <w:trPr>
          <w:trHeight w:val="212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354C3B" w:rsidP="00354C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7B4475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80F3A">
              <w:rPr>
                <w:rFonts w:ascii="Times New Roman" w:hAnsi="Times New Roman"/>
                <w:sz w:val="20"/>
              </w:rPr>
              <w:t> 890,3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1 140,8</w:t>
            </w:r>
          </w:p>
        </w:tc>
      </w:tr>
      <w:tr w:rsidR="0022300E" w:rsidRPr="00D10934" w:rsidTr="00062CE6">
        <w:trPr>
          <w:trHeight w:val="9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"Противодействие коррупции в </w:t>
            </w:r>
            <w:proofErr w:type="spellStart"/>
            <w:r w:rsidRPr="00D10934">
              <w:rPr>
                <w:rFonts w:ascii="Times New Roman" w:hAnsi="Times New Roman"/>
                <w:bCs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bCs/>
                <w:sz w:val="20"/>
              </w:rPr>
              <w:t xml:space="preserve">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3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</w:t>
            </w:r>
            <w:proofErr w:type="spellStart"/>
            <w:r w:rsidRPr="00D10934">
              <w:rPr>
                <w:rFonts w:ascii="Times New Roman" w:hAnsi="Times New Roman"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sz w:val="20"/>
              </w:rPr>
              <w:t xml:space="preserve">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0F3A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A80F3A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A80F3A">
              <w:rPr>
                <w:rFonts w:ascii="Times New Roman" w:hAnsi="Times New Roman"/>
                <w:sz w:val="20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A80F3A">
              <w:rPr>
                <w:rFonts w:ascii="Times New Roman" w:hAnsi="Times New Roman"/>
                <w:bCs/>
                <w:sz w:val="20"/>
              </w:rPr>
              <w:t xml:space="preserve">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09 2 00 25930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354C3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1087,8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           </w:t>
            </w:r>
            <w:proofErr w:type="gramStart"/>
            <w:r w:rsidRPr="00D1093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D10934">
              <w:rPr>
                <w:rFonts w:ascii="Times New Roman" w:hAnsi="Times New Roman"/>
                <w:sz w:val="20"/>
              </w:rPr>
              <w:t>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7B4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B4475">
              <w:rPr>
                <w:rFonts w:ascii="Times New Roman" w:hAnsi="Times New Roman"/>
                <w:sz w:val="20"/>
              </w:rPr>
              <w:t>6</w:t>
            </w:r>
            <w:r w:rsidR="00FA66BA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23D93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93" w:rsidRPr="00D10934" w:rsidRDefault="00923D93" w:rsidP="00923D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            </w:t>
            </w:r>
            <w:proofErr w:type="gramStart"/>
            <w:r w:rsidRPr="00D1093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D10934">
              <w:rPr>
                <w:rFonts w:ascii="Times New Roman" w:hAnsi="Times New Roman"/>
                <w:sz w:val="20"/>
              </w:rPr>
              <w:t>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7B4475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25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            </w:t>
            </w:r>
            <w:proofErr w:type="gramStart"/>
            <w:r w:rsidRPr="00D1093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D10934">
              <w:rPr>
                <w:rFonts w:ascii="Times New Roman" w:hAnsi="Times New Roman"/>
                <w:sz w:val="20"/>
              </w:rPr>
              <w:t>Реализация 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10934">
              <w:rPr>
                <w:rFonts w:ascii="Times New Roman" w:hAnsi="Times New Roman"/>
                <w:b/>
                <w:sz w:val="20"/>
              </w:rPr>
              <w:t>НАЦИОНАЛЬНАЯ  ОБОРОНА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3C35B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</w:t>
            </w:r>
            <w:r w:rsidR="003C35B2"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 w:rsidR="003C35B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C35B2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C35B2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5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Иные непрограммные мероприятия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C35B2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C35B2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C35B2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22300E" w:rsidRPr="00D10934" w:rsidTr="00062CE6">
        <w:trPr>
          <w:trHeight w:val="921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</w:tr>
      <w:tr w:rsidR="0022300E" w:rsidRPr="00D10934" w:rsidTr="00062CE6">
        <w:trPr>
          <w:trHeight w:val="573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8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B4475" w:rsidP="00FA66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17 713,5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9 057,9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6 497,4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C35B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3C35B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</w:t>
            </w:r>
            <w:proofErr w:type="spellStart"/>
            <w:r w:rsidRPr="00D10934">
              <w:rPr>
                <w:rFonts w:ascii="Times New Roman" w:hAnsi="Times New Roman"/>
                <w:kern w:val="2"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kern w:val="2"/>
                <w:sz w:val="20"/>
              </w:rPr>
              <w:t xml:space="preserve">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C35B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3C35B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22300E" w:rsidRPr="00D1093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B4475" w:rsidP="003C35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17 706,</w:t>
            </w:r>
            <w:r w:rsidR="003C35B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9 050,9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6 490,4</w:t>
            </w:r>
          </w:p>
        </w:tc>
      </w:tr>
      <w:tr w:rsidR="0022300E" w:rsidRPr="00D10934" w:rsidTr="00062CE6">
        <w:trPr>
          <w:trHeight w:val="1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C35B2" w:rsidP="00102B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7 814,4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062CE6">
        <w:trPr>
          <w:trHeight w:val="130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5676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8D1C4F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22300E" w:rsidRPr="00D10934" w:rsidTr="00062CE6">
        <w:trPr>
          <w:trHeight w:val="88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3C35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3C35B2">
              <w:rPr>
                <w:rFonts w:ascii="Times New Roman" w:hAnsi="Times New Roman"/>
                <w:sz w:val="20"/>
              </w:rPr>
              <w:t> 652,2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22300E" w:rsidRPr="00D10934" w:rsidTr="00062CE6">
        <w:trPr>
          <w:trHeight w:val="29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374BF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374BF7">
              <w:rPr>
                <w:rFonts w:ascii="Times New Roman" w:hAnsi="Times New Roman"/>
                <w:sz w:val="20"/>
              </w:rPr>
              <w:t>58,9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871DF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74BF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1871DF" w:rsidRDefault="00FA66BA" w:rsidP="00FA66B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</w:t>
            </w:r>
            <w:r w:rsidR="00FA66B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29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Профессиональная подготовка, переподготовка  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Ремонтненского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D10934">
              <w:rPr>
                <w:rFonts w:ascii="Times New Roman" w:hAnsi="Times New Roman"/>
                <w:bCs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bCs/>
                <w:sz w:val="20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  <w:r w:rsidR="00463DBA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74BF7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062CE6">
        <w:trPr>
          <w:trHeight w:val="6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ab/>
              <w:t>социальные выплаты гражданам)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062CE6">
        <w:trPr>
          <w:trHeight w:val="2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F54F83">
              <w:rPr>
                <w:rFonts w:ascii="Times New Roman" w:hAnsi="Times New Roman"/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54F83">
              <w:rPr>
                <w:rFonts w:ascii="Times New Roman" w:hAnsi="Times New Roman"/>
                <w:bCs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3F5D16" w:rsidP="00D462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 </w:t>
      </w:r>
      <w:r w:rsidR="00A80F3A">
        <w:t>2</w:t>
      </w:r>
      <w:r>
        <w:t>) приложение 5</w:t>
      </w:r>
      <w:r w:rsidRPr="00006CB1">
        <w:t xml:space="preserve"> изложить в следующей редакции:</w:t>
      </w: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Default="004B5A53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8F5034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</w:rPr>
        <w:t xml:space="preserve">       </w:t>
      </w:r>
      <w:r w:rsidR="008F5034">
        <w:rPr>
          <w:rFonts w:ascii="Times New Roman" w:hAnsi="Times New Roman"/>
        </w:rPr>
        <w:t xml:space="preserve">     </w:t>
      </w:r>
      <w:r w:rsidRPr="00D10934">
        <w:rPr>
          <w:rFonts w:ascii="Times New Roman" w:hAnsi="Times New Roman"/>
          <w:sz w:val="22"/>
          <w:szCs w:val="22"/>
        </w:rPr>
        <w:t xml:space="preserve">Приложение № 5 </w:t>
      </w:r>
    </w:p>
    <w:p w:rsidR="0002684D" w:rsidRDefault="0002684D" w:rsidP="00C84905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18</w:t>
      </w:r>
      <w:r w:rsidRPr="00A62AB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10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122</w:t>
      </w:r>
    </w:p>
    <w:p w:rsidR="009261F3" w:rsidRPr="00A62ABA" w:rsidRDefault="00C84905" w:rsidP="00C84905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 </w:t>
      </w:r>
      <w:r w:rsidR="009261F3"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9261F3" w:rsidRDefault="009261F3" w:rsidP="009261F3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9261F3" w:rsidRPr="00A62ABA" w:rsidRDefault="009261F3" w:rsidP="009261F3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9261F3" w:rsidRPr="00A62ABA" w:rsidRDefault="009261F3" w:rsidP="009261F3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Ремонтненского сельского поселения Ремонтненского района на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700"/>
        <w:gridCol w:w="708"/>
        <w:gridCol w:w="1056"/>
        <w:gridCol w:w="1070"/>
        <w:gridCol w:w="993"/>
      </w:tblGrid>
      <w:tr w:rsidR="0022300E" w:rsidRPr="00D10934" w:rsidTr="00463DBA">
        <w:trPr>
          <w:cantSplit/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463DBA">
        <w:trPr>
          <w:cantSplit/>
          <w:trHeight w:val="22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F502F" w:rsidP="008F50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  <w:r w:rsidR="00374BF7">
              <w:rPr>
                <w:rFonts w:ascii="Times New Roman" w:hAnsi="Times New Roman"/>
                <w:b/>
                <w:sz w:val="20"/>
              </w:rPr>
              <w:t> 00</w:t>
            </w:r>
            <w:r w:rsidR="008F5034">
              <w:rPr>
                <w:rFonts w:ascii="Times New Roman" w:hAnsi="Times New Roman"/>
                <w:b/>
                <w:sz w:val="20"/>
              </w:rPr>
              <w:t>4,3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ind w:left="-108" w:firstLine="108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A80F3A">
              <w:rPr>
                <w:rFonts w:ascii="Times New Roman" w:hAnsi="Times New Roman"/>
                <w:sz w:val="20"/>
              </w:rPr>
              <w:t> 405,2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A80F3A">
              <w:rPr>
                <w:rFonts w:ascii="Times New Roman" w:hAnsi="Times New Roman"/>
                <w:sz w:val="20"/>
              </w:rPr>
              <w:t> 292,1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7450E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450E6"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3824CD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22300E" w:rsidRPr="00D10934" w:rsidTr="00463DBA">
        <w:trPr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463DBA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"Противодействие коррупции в </w:t>
            </w:r>
            <w:proofErr w:type="spellStart"/>
            <w:r w:rsidRPr="00D10934">
              <w:rPr>
                <w:rFonts w:ascii="Times New Roman" w:hAnsi="Times New Roman"/>
                <w:bCs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bCs/>
                <w:sz w:val="20"/>
              </w:rPr>
              <w:t xml:space="preserve">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 xml:space="preserve">государственных </w:t>
            </w:r>
            <w:proofErr w:type="gramStart"/>
            <w:r w:rsidRPr="00D10934"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 w:rsidRPr="00D10934">
              <w:rPr>
                <w:rFonts w:ascii="Times New Roman" w:hAnsi="Times New Roman"/>
                <w:sz w:val="20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</w:t>
            </w:r>
            <w:proofErr w:type="spellStart"/>
            <w:r w:rsidRPr="00D10934">
              <w:rPr>
                <w:rFonts w:ascii="Times New Roman" w:hAnsi="Times New Roman"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sz w:val="20"/>
              </w:rPr>
              <w:t xml:space="preserve">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0F3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A80F3A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A80F3A">
              <w:rPr>
                <w:rFonts w:ascii="Times New Roman" w:hAnsi="Times New Roman"/>
                <w:sz w:val="20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A80F3A">
              <w:rPr>
                <w:rFonts w:ascii="Times New Roman" w:hAnsi="Times New Roman"/>
                <w:bCs/>
                <w:sz w:val="20"/>
              </w:rPr>
              <w:t xml:space="preserve">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09 2 00 25930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Условно утвержденные расходы по иным не программным мероприятиям в рамках непрограммного направления </w:t>
            </w:r>
            <w:proofErr w:type="gramStart"/>
            <w:r w:rsidRPr="00D10934">
              <w:rPr>
                <w:rFonts w:ascii="Times New Roman" w:hAnsi="Times New Roman"/>
                <w:sz w:val="20"/>
              </w:rPr>
              <w:t>деятельности  «</w:t>
            </w:r>
            <w:proofErr w:type="gramEnd"/>
            <w:r w:rsidRPr="00D10934">
              <w:rPr>
                <w:rFonts w:ascii="Times New Roman" w:hAnsi="Times New Roman"/>
                <w:sz w:val="20"/>
              </w:rPr>
              <w:t>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A80F3A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 xml:space="preserve">государственных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Реализация направления расходов по иным непрограммным мероприятиям в рамках непрограммного направления деятельности            </w:t>
            </w:r>
            <w:proofErr w:type="gramStart"/>
            <w:r w:rsidRPr="00D1093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D10934">
              <w:rPr>
                <w:rFonts w:ascii="Times New Roman" w:hAnsi="Times New Roman"/>
                <w:sz w:val="20"/>
              </w:rPr>
              <w:t>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            </w:t>
            </w:r>
            <w:proofErr w:type="gramStart"/>
            <w:r w:rsidRPr="00D1093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D10934">
              <w:rPr>
                <w:rFonts w:ascii="Times New Roman" w:hAnsi="Times New Roman"/>
                <w:sz w:val="20"/>
              </w:rPr>
              <w:t>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A80F3A" w:rsidRPr="00D10934" w:rsidTr="00463DBA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A80F3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A80F3A" w:rsidRPr="00D10934" w:rsidTr="00463DB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обеспечению безопасности на водных объектах в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lastRenderedPageBreak/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</w:t>
            </w:r>
            <w:proofErr w:type="spellStart"/>
            <w:r w:rsidRPr="00D10934">
              <w:rPr>
                <w:rFonts w:ascii="Times New Roman" w:hAnsi="Times New Roman"/>
                <w:kern w:val="2"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kern w:val="2"/>
                <w:sz w:val="20"/>
              </w:rPr>
              <w:t xml:space="preserve">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7 814,4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B92D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A80F3A" w:rsidRPr="00D10934" w:rsidTr="00463DBA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4 652,2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A80F3A" w:rsidRPr="00D10934" w:rsidTr="00463DBA"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A80F3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262926" w:rsidRDefault="00A80F3A" w:rsidP="00A80F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Ремонтненского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D10934">
              <w:rPr>
                <w:rFonts w:ascii="Times New Roman" w:hAnsi="Times New Roman"/>
                <w:bCs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bCs/>
                <w:sz w:val="20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A80F3A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05 1 0026010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A80F3A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A80F3A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F54F83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F54F83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tabs>
          <w:tab w:val="left" w:pos="8000"/>
        </w:tabs>
        <w:rPr>
          <w:rFonts w:ascii="Times New Roman" w:hAnsi="Times New Roman"/>
          <w:b/>
          <w:bCs/>
          <w:sz w:val="24"/>
          <w:szCs w:val="24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>
        <w:tab/>
      </w:r>
      <w:r w:rsidRPr="00006CB1">
        <w:t xml:space="preserve">   </w:t>
      </w:r>
      <w:r w:rsidR="00A80F3A">
        <w:t>3</w:t>
      </w:r>
      <w:r w:rsidR="00913004">
        <w:t>)</w:t>
      </w:r>
      <w:r w:rsidRPr="00006CB1">
        <w:t xml:space="preserve"> приложение </w:t>
      </w:r>
      <w:r w:rsidR="009261F3">
        <w:t>6</w:t>
      </w:r>
      <w:r w:rsidRPr="00006CB1">
        <w:t xml:space="preserve"> изложить в следующей редакции:</w:t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22300E" w:rsidRPr="00D10934" w:rsidRDefault="0022300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№6 </w:t>
      </w:r>
    </w:p>
    <w:p w:rsidR="0002684D" w:rsidRDefault="0002684D" w:rsidP="00C84905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18</w:t>
      </w:r>
      <w:r w:rsidRPr="00A62AB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10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122</w:t>
      </w:r>
    </w:p>
    <w:p w:rsidR="009261F3" w:rsidRPr="00A62ABA" w:rsidRDefault="00C84905" w:rsidP="00C84905">
      <w:pPr>
        <w:ind w:right="-426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62ABA">
        <w:rPr>
          <w:rFonts w:ascii="Times New Roman" w:hAnsi="Times New Roman"/>
          <w:sz w:val="22"/>
          <w:szCs w:val="22"/>
        </w:rPr>
        <w:t xml:space="preserve"> </w:t>
      </w:r>
      <w:r w:rsidR="009261F3"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9261F3" w:rsidRDefault="009261F3" w:rsidP="009261F3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9261F3" w:rsidRPr="00A62ABA" w:rsidRDefault="009261F3" w:rsidP="009261F3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9261F3" w:rsidRPr="00A62ABA" w:rsidRDefault="009261F3" w:rsidP="009261F3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22300E" w:rsidRPr="00D10934" w:rsidRDefault="0022300E" w:rsidP="00102BDE">
      <w:pPr>
        <w:widowControl w:val="0"/>
        <w:tabs>
          <w:tab w:val="center" w:pos="7732"/>
        </w:tabs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 xml:space="preserve">по целевым статьям (муниципальным программам Ремонтненского сельского поселения,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</w:p>
    <w:p w:rsidR="0022300E" w:rsidRPr="00D10934" w:rsidRDefault="0022300E" w:rsidP="009E0A67">
      <w:pPr>
        <w:widowControl w:val="0"/>
        <w:tabs>
          <w:tab w:val="center" w:pos="773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на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9E0A67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proofErr w:type="gramStart"/>
      <w:r w:rsidR="009E0A6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10934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10934">
        <w:rPr>
          <w:rFonts w:ascii="Times New Roman" w:hAnsi="Times New Roman"/>
          <w:sz w:val="24"/>
          <w:szCs w:val="24"/>
        </w:rPr>
        <w:t>тыс.руб</w:t>
      </w:r>
      <w:proofErr w:type="spellEnd"/>
      <w:r w:rsidRPr="00D10934">
        <w:rPr>
          <w:rFonts w:ascii="Times New Roman" w:hAnsi="Times New Roman"/>
          <w:sz w:val="24"/>
          <w:szCs w:val="24"/>
        </w:rPr>
        <w:t>.)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701"/>
        <w:gridCol w:w="709"/>
        <w:gridCol w:w="709"/>
        <w:gridCol w:w="708"/>
        <w:gridCol w:w="1134"/>
        <w:gridCol w:w="1134"/>
        <w:gridCol w:w="1081"/>
      </w:tblGrid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5809BE" w:rsidP="004A00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  <w:r w:rsidR="00913004">
              <w:rPr>
                <w:rFonts w:ascii="Times New Roman" w:hAnsi="Times New Roman"/>
                <w:b/>
                <w:sz w:val="20"/>
              </w:rPr>
              <w:t> 00</w:t>
            </w:r>
            <w:r w:rsidR="004A007B">
              <w:rPr>
                <w:rFonts w:ascii="Times New Roman" w:hAnsi="Times New Roman"/>
                <w:b/>
                <w:sz w:val="20"/>
              </w:rPr>
              <w:t>4</w:t>
            </w:r>
            <w:r w:rsidR="00913004">
              <w:rPr>
                <w:rFonts w:ascii="Times New Roman" w:hAnsi="Times New Roman"/>
                <w:b/>
                <w:sz w:val="20"/>
              </w:rPr>
              <w:t>,</w:t>
            </w:r>
            <w:r w:rsidR="004A007B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37259" w:rsidP="000876B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</w:t>
            </w:r>
            <w:r w:rsidR="000876BE">
              <w:rPr>
                <w:rFonts w:ascii="Times New Roman" w:hAnsi="Times New Roman"/>
                <w:b/>
                <w:sz w:val="20"/>
              </w:rPr>
              <w:t> 409,1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876B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3A72DC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3A72DC">
              <w:rPr>
                <w:rFonts w:ascii="Times New Roman" w:hAnsi="Times New Roman"/>
                <w:sz w:val="20"/>
              </w:rPr>
              <w:t>8</w:t>
            </w:r>
            <w:r w:rsidRPr="00D10934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 xml:space="preserve">Муниципальная программа Ремонтненского сельского поселения «Обеспечение качественными </w:t>
            </w: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жилищно-коммунальными услугами населения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9130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  <w:r w:rsidR="00913004">
              <w:rPr>
                <w:rFonts w:ascii="Times New Roman" w:hAnsi="Times New Roman"/>
                <w:b/>
                <w:sz w:val="20"/>
              </w:rPr>
              <w:t> 028,0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8 767,9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6 267,9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4A00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913004">
              <w:rPr>
                <w:rFonts w:ascii="Times New Roman" w:hAnsi="Times New Roman"/>
                <w:sz w:val="20"/>
              </w:rPr>
              <w:t> 00</w:t>
            </w:r>
            <w:r w:rsidR="004A007B">
              <w:rPr>
                <w:rFonts w:ascii="Times New Roman" w:hAnsi="Times New Roman"/>
                <w:sz w:val="20"/>
              </w:rPr>
              <w:t>7</w:t>
            </w:r>
            <w:r w:rsidR="00913004">
              <w:rPr>
                <w:rFonts w:ascii="Times New Roman" w:hAnsi="Times New Roman"/>
                <w:sz w:val="20"/>
              </w:rPr>
              <w:t>,</w:t>
            </w:r>
            <w:r w:rsidR="004A007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8 760,9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6 260,9</w:t>
            </w:r>
          </w:p>
        </w:tc>
      </w:tr>
      <w:tr w:rsidR="0022300E" w:rsidRPr="00D10934" w:rsidTr="00D01F54">
        <w:trPr>
          <w:trHeight w:val="3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A007B" w:rsidP="004E19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A018A" w:rsidP="0083725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837259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5676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D22AA8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48693F" w:rsidRPr="00D10934" w:rsidTr="00D01F54">
        <w:trPr>
          <w:trHeight w:val="9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D22AA8" w:rsidP="004A00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4A007B">
              <w:rPr>
                <w:rFonts w:ascii="Times New Roman" w:hAnsi="Times New Roman"/>
                <w:sz w:val="20"/>
              </w:rPr>
              <w:t> 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48693F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Мероприятия по межеванию земельных участков на территории поселения в рамках подпрограммы «Межевание земельных участков»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48693F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47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</w:t>
            </w:r>
            <w:proofErr w:type="spellStart"/>
            <w:r w:rsidRPr="00D10934">
              <w:rPr>
                <w:rFonts w:ascii="Times New Roman" w:hAnsi="Times New Roman"/>
                <w:kern w:val="2"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kern w:val="2"/>
                <w:sz w:val="2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A007B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</w:t>
            </w:r>
            <w:proofErr w:type="spellStart"/>
            <w:r w:rsidRPr="00D10934">
              <w:rPr>
                <w:rFonts w:ascii="Times New Roman" w:hAnsi="Times New Roman"/>
                <w:kern w:val="2"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kern w:val="2"/>
                <w:sz w:val="20"/>
              </w:rPr>
              <w:t xml:space="preserve">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A007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4A007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100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"Противодействие коррупции в </w:t>
            </w:r>
            <w:proofErr w:type="spellStart"/>
            <w:r w:rsidRPr="00D10934">
              <w:rPr>
                <w:rFonts w:ascii="Times New Roman" w:hAnsi="Times New Roman"/>
                <w:bCs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bCs/>
                <w:sz w:val="20"/>
              </w:rPr>
              <w:t xml:space="preserve">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Подпрограмма «Профилактика экстремизма и </w:t>
            </w:r>
            <w:proofErr w:type="gramStart"/>
            <w:r w:rsidRPr="00D10934">
              <w:rPr>
                <w:rFonts w:ascii="Times New Roman" w:hAnsi="Times New Roman"/>
                <w:sz w:val="20"/>
              </w:rPr>
              <w:t xml:space="preserve">терроризма»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</w:t>
            </w:r>
            <w:proofErr w:type="spellStart"/>
            <w:r w:rsidRPr="00D10934">
              <w:rPr>
                <w:rFonts w:ascii="Times New Roman" w:hAnsi="Times New Roman"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sz w:val="20"/>
              </w:rPr>
              <w:t xml:space="preserve">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03 2 00 25670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04 1 00 25690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4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160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Ремонтненского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Подпрограмма «Организация досуга населения»»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содержание памятника в рамках подпрограммы "Организация досуга населения " муниципальной программы Ремонтненского сельского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05 1 00 26010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229,5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"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11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</w:p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11 873,5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A80F3A">
              <w:rPr>
                <w:rFonts w:ascii="Times New Roman" w:hAnsi="Times New Roman"/>
                <w:sz w:val="20"/>
              </w:rPr>
              <w:t> 292,1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48693F" w:rsidRPr="00D10934" w:rsidTr="00D01F54">
        <w:trPr>
          <w:trHeight w:val="14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0F3A" w:rsidRPr="00D10934" w:rsidTr="0002684D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A80F3A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A80F3A">
              <w:rPr>
                <w:rFonts w:ascii="Times New Roman" w:hAnsi="Times New Roman"/>
                <w:sz w:val="20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A80F3A">
              <w:rPr>
                <w:rFonts w:ascii="Times New Roman" w:hAnsi="Times New Roman"/>
                <w:bCs/>
                <w:sz w:val="20"/>
              </w:rPr>
              <w:t xml:space="preserve">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09 2 00 25930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A80F3A" w:rsidRPr="00D10934" w:rsidTr="00D01F54">
        <w:trPr>
          <w:trHeight w:val="8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Подпрограмма «Обеспечение реализации муниципальной программы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D10934">
              <w:rPr>
                <w:rFonts w:ascii="Times New Roman" w:hAnsi="Times New Roman"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sz w:val="2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Ремонтненского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D10934">
              <w:rPr>
                <w:rFonts w:ascii="Times New Roman" w:hAnsi="Times New Roman"/>
                <w:bCs/>
                <w:sz w:val="20"/>
              </w:rPr>
              <w:t>Ремонтненском</w:t>
            </w:r>
            <w:proofErr w:type="spellEnd"/>
            <w:r w:rsidRPr="00D10934">
              <w:rPr>
                <w:rFonts w:ascii="Times New Roman" w:hAnsi="Times New Roman"/>
                <w:bCs/>
                <w:sz w:val="20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1871DF" w:rsidRDefault="00A80F3A" w:rsidP="00A80F3A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454237" w:rsidRDefault="00A80F3A" w:rsidP="00A80F3A">
            <w:pPr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Подпрограмма «Благоустройство общественных территорий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500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A80F3A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</w:t>
            </w:r>
            <w:r w:rsidRPr="001871DF">
              <w:rPr>
                <w:rFonts w:ascii="Times New Roman" w:hAnsi="Times New Roman"/>
                <w:sz w:val="20"/>
              </w:rPr>
              <w:lastRenderedPageBreak/>
              <w:t xml:space="preserve">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1 306,6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"Энергосбережение и повышение энергетической эффективности на территории Ремонтненского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Энергосбережение сетей уличного освещения на территории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Непрограммные расходы муниципальных органов местного самоуправления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 790,3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770,3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осуществление полномочий по определению в соответствии с частью 1статьи 11.2 Областного закона от 25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A80F3A" w:rsidRPr="00D10934" w:rsidTr="00C047D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F54F83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</w:t>
            </w:r>
            <w:r>
              <w:rPr>
                <w:rFonts w:ascii="Times New Roman" w:hAnsi="Times New Roman"/>
                <w:sz w:val="20"/>
              </w:rPr>
              <w:t>авления деятельности</w:t>
            </w:r>
            <w:r w:rsidRPr="00D10934">
              <w:rPr>
                <w:rFonts w:ascii="Times New Roman" w:hAnsi="Times New Roman"/>
                <w:sz w:val="20"/>
              </w:rPr>
              <w:t xml:space="preserve"> «Реализация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112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A80F3A" w:rsidRPr="00D10934" w:rsidTr="00D01F54">
        <w:trPr>
          <w:trHeight w:val="27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</w:tbl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5809BE" w:rsidRDefault="005809BE" w:rsidP="005809BE">
      <w:pPr>
        <w:pStyle w:val="Web"/>
        <w:spacing w:before="0" w:after="0" w:line="240" w:lineRule="exact"/>
        <w:ind w:right="-426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  <w:r w:rsidRPr="004B5A53">
        <w:rPr>
          <w:rFonts w:ascii="Times New Roman" w:hAnsi="Times New Roman"/>
          <w:b/>
          <w:sz w:val="24"/>
          <w:szCs w:val="24"/>
        </w:rPr>
        <w:t>Статья 2</w:t>
      </w: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sz w:val="24"/>
          <w:szCs w:val="24"/>
        </w:rPr>
      </w:pPr>
      <w:r w:rsidRPr="004B5A53">
        <w:rPr>
          <w:rFonts w:ascii="Times New Roman" w:hAnsi="Times New Roman"/>
          <w:sz w:val="24"/>
          <w:szCs w:val="24"/>
        </w:rPr>
        <w:t xml:space="preserve">      Настоящее решение Собрания депутатов вступает в силу со дня его подписания.</w:t>
      </w:r>
    </w:p>
    <w:p w:rsidR="004B5A53" w:rsidRPr="004B5A53" w:rsidRDefault="004B5A53" w:rsidP="004B5A53">
      <w:pPr>
        <w:jc w:val="left"/>
        <w:rPr>
          <w:rFonts w:ascii="Times New Roman" w:hAnsi="Times New Roman"/>
          <w:sz w:val="24"/>
          <w:szCs w:val="24"/>
        </w:rPr>
      </w:pPr>
    </w:p>
    <w:p w:rsidR="0022300E" w:rsidRPr="00D10934" w:rsidRDefault="00165304" w:rsidP="00DF4E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 -</w:t>
      </w:r>
      <w:r w:rsidR="004B5A53" w:rsidRPr="004B5A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="004B5A53" w:rsidRPr="004B5A53">
        <w:rPr>
          <w:rFonts w:ascii="Times New Roman" w:hAnsi="Times New Roman"/>
          <w:sz w:val="24"/>
          <w:szCs w:val="24"/>
        </w:rPr>
        <w:t xml:space="preserve">лава Ремонтненского сельского поселения                                </w:t>
      </w:r>
      <w:r w:rsidR="009B4F77">
        <w:rPr>
          <w:rFonts w:ascii="Times New Roman" w:hAnsi="Times New Roman"/>
          <w:sz w:val="24"/>
          <w:szCs w:val="24"/>
        </w:rPr>
        <w:t xml:space="preserve">                    </w:t>
      </w:r>
      <w:r w:rsidR="004B5A53" w:rsidRPr="004B5A53">
        <w:rPr>
          <w:rFonts w:ascii="Times New Roman" w:hAnsi="Times New Roman"/>
          <w:sz w:val="24"/>
          <w:szCs w:val="24"/>
        </w:rPr>
        <w:t xml:space="preserve"> Б.В. Горбачев</w:t>
      </w:r>
      <w:r w:rsidR="0022300E" w:rsidRPr="00D1093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2300E" w:rsidRPr="00D10934" w:rsidRDefault="0022300E" w:rsidP="00062CE6">
      <w:pPr>
        <w:ind w:hanging="142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</w:r>
    </w:p>
    <w:sectPr w:rsidR="0022300E" w:rsidRPr="00D10934" w:rsidSect="00A62ABA">
      <w:headerReference w:type="default" r:id="rId8"/>
      <w:footerReference w:type="default" r:id="rId9"/>
      <w:pgSz w:w="11906" w:h="16838"/>
      <w:pgMar w:top="567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10" w:rsidRDefault="00D70610">
      <w:r>
        <w:separator/>
      </w:r>
    </w:p>
  </w:endnote>
  <w:endnote w:type="continuationSeparator" w:id="0">
    <w:p w:rsidR="00D70610" w:rsidRDefault="00D7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4D" w:rsidRDefault="0002684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C1488" w:rsidRPr="002C1488">
      <w:rPr>
        <w:noProof/>
        <w:lang w:val="ru-RU"/>
      </w:rPr>
      <w:t>26</w:t>
    </w:r>
    <w:r>
      <w:fldChar w:fldCharType="end"/>
    </w:r>
  </w:p>
  <w:p w:rsidR="0002684D" w:rsidRDefault="000268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10" w:rsidRDefault="00D70610">
      <w:r>
        <w:separator/>
      </w:r>
    </w:p>
  </w:footnote>
  <w:footnote w:type="continuationSeparator" w:id="0">
    <w:p w:rsidR="00D70610" w:rsidRDefault="00D7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4D" w:rsidRPr="00A80F3A" w:rsidRDefault="0002684D" w:rsidP="00A80F3A">
    <w:pPr>
      <w:pStyle w:val="a8"/>
      <w:tabs>
        <w:tab w:val="clear" w:pos="4677"/>
        <w:tab w:val="clear" w:pos="9355"/>
        <w:tab w:val="left" w:pos="8790"/>
      </w:tabs>
      <w:jc w:val="right"/>
      <w:rPr>
        <w:lang w:val="ru-RU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4B3"/>
    <w:multiLevelType w:val="hybridMultilevel"/>
    <w:tmpl w:val="CDF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660"/>
    <w:multiLevelType w:val="hybridMultilevel"/>
    <w:tmpl w:val="22B28CD8"/>
    <w:lvl w:ilvl="0" w:tplc="A5509FE8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EE06C6"/>
    <w:multiLevelType w:val="hybridMultilevel"/>
    <w:tmpl w:val="96EE962C"/>
    <w:lvl w:ilvl="0" w:tplc="CFE6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F73D1E"/>
    <w:multiLevelType w:val="hybridMultilevel"/>
    <w:tmpl w:val="ECB68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26F2E"/>
    <w:multiLevelType w:val="hybridMultilevel"/>
    <w:tmpl w:val="82CEC146"/>
    <w:lvl w:ilvl="0" w:tplc="960AA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14BF8"/>
    <w:multiLevelType w:val="hybridMultilevel"/>
    <w:tmpl w:val="D36A4064"/>
    <w:lvl w:ilvl="0" w:tplc="6C8C9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96E29"/>
    <w:multiLevelType w:val="hybridMultilevel"/>
    <w:tmpl w:val="F5CE9B58"/>
    <w:lvl w:ilvl="0" w:tplc="011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0EBC"/>
    <w:multiLevelType w:val="hybridMultilevel"/>
    <w:tmpl w:val="D332B75A"/>
    <w:lvl w:ilvl="0" w:tplc="EE6C6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54"/>
    <w:rsid w:val="00006CB1"/>
    <w:rsid w:val="000179C1"/>
    <w:rsid w:val="0002645D"/>
    <w:rsid w:val="0002684D"/>
    <w:rsid w:val="00044CCC"/>
    <w:rsid w:val="00045E73"/>
    <w:rsid w:val="00062CE6"/>
    <w:rsid w:val="000876BE"/>
    <w:rsid w:val="000C17CC"/>
    <w:rsid w:val="00102BDE"/>
    <w:rsid w:val="001116AA"/>
    <w:rsid w:val="00113326"/>
    <w:rsid w:val="00147CF0"/>
    <w:rsid w:val="001623FB"/>
    <w:rsid w:val="00165304"/>
    <w:rsid w:val="001871DF"/>
    <w:rsid w:val="001919A2"/>
    <w:rsid w:val="00194C76"/>
    <w:rsid w:val="001971C9"/>
    <w:rsid w:val="001C348B"/>
    <w:rsid w:val="001D3DBB"/>
    <w:rsid w:val="001E7A79"/>
    <w:rsid w:val="00220767"/>
    <w:rsid w:val="0022300E"/>
    <w:rsid w:val="00262926"/>
    <w:rsid w:val="002B3634"/>
    <w:rsid w:val="002C1488"/>
    <w:rsid w:val="002C19A7"/>
    <w:rsid w:val="002E403A"/>
    <w:rsid w:val="00354C3B"/>
    <w:rsid w:val="00363EE7"/>
    <w:rsid w:val="00374BF7"/>
    <w:rsid w:val="003824CD"/>
    <w:rsid w:val="00387E0B"/>
    <w:rsid w:val="003A72DC"/>
    <w:rsid w:val="003C35B2"/>
    <w:rsid w:val="003F3C3F"/>
    <w:rsid w:val="003F5D16"/>
    <w:rsid w:val="004332B7"/>
    <w:rsid w:val="00444338"/>
    <w:rsid w:val="00454237"/>
    <w:rsid w:val="00456764"/>
    <w:rsid w:val="00461FFC"/>
    <w:rsid w:val="00463DBA"/>
    <w:rsid w:val="00470FFE"/>
    <w:rsid w:val="0048693F"/>
    <w:rsid w:val="004A007B"/>
    <w:rsid w:val="004A213D"/>
    <w:rsid w:val="004A307B"/>
    <w:rsid w:val="004B5A53"/>
    <w:rsid w:val="004E1950"/>
    <w:rsid w:val="005417F0"/>
    <w:rsid w:val="005809BE"/>
    <w:rsid w:val="00592E1B"/>
    <w:rsid w:val="005B5392"/>
    <w:rsid w:val="005C2CF8"/>
    <w:rsid w:val="005E6110"/>
    <w:rsid w:val="005F7458"/>
    <w:rsid w:val="006024AE"/>
    <w:rsid w:val="00604A94"/>
    <w:rsid w:val="00606945"/>
    <w:rsid w:val="006210E4"/>
    <w:rsid w:val="0065568E"/>
    <w:rsid w:val="0066789F"/>
    <w:rsid w:val="006871E1"/>
    <w:rsid w:val="0069316E"/>
    <w:rsid w:val="006B39FA"/>
    <w:rsid w:val="006C2608"/>
    <w:rsid w:val="006E2274"/>
    <w:rsid w:val="006E543F"/>
    <w:rsid w:val="007450E6"/>
    <w:rsid w:val="007743C7"/>
    <w:rsid w:val="00796891"/>
    <w:rsid w:val="007B1198"/>
    <w:rsid w:val="007B4475"/>
    <w:rsid w:val="007D51EE"/>
    <w:rsid w:val="007F1254"/>
    <w:rsid w:val="007F1E33"/>
    <w:rsid w:val="007F6735"/>
    <w:rsid w:val="00823435"/>
    <w:rsid w:val="00837259"/>
    <w:rsid w:val="0084414D"/>
    <w:rsid w:val="00866BD1"/>
    <w:rsid w:val="00896328"/>
    <w:rsid w:val="008A1DF8"/>
    <w:rsid w:val="008D1C4F"/>
    <w:rsid w:val="008E7D42"/>
    <w:rsid w:val="008F5034"/>
    <w:rsid w:val="00913004"/>
    <w:rsid w:val="00921208"/>
    <w:rsid w:val="00923098"/>
    <w:rsid w:val="00923D93"/>
    <w:rsid w:val="009261F3"/>
    <w:rsid w:val="00943897"/>
    <w:rsid w:val="00967111"/>
    <w:rsid w:val="009A018A"/>
    <w:rsid w:val="009B4F77"/>
    <w:rsid w:val="009C4ACE"/>
    <w:rsid w:val="009E0A67"/>
    <w:rsid w:val="00A12F80"/>
    <w:rsid w:val="00A21FC0"/>
    <w:rsid w:val="00A37C54"/>
    <w:rsid w:val="00A62ABA"/>
    <w:rsid w:val="00A80F3A"/>
    <w:rsid w:val="00AB0810"/>
    <w:rsid w:val="00B140D7"/>
    <w:rsid w:val="00B15A00"/>
    <w:rsid w:val="00B80C2C"/>
    <w:rsid w:val="00B92D3A"/>
    <w:rsid w:val="00BA4640"/>
    <w:rsid w:val="00BB619D"/>
    <w:rsid w:val="00C047D4"/>
    <w:rsid w:val="00C23585"/>
    <w:rsid w:val="00C25BB4"/>
    <w:rsid w:val="00C363AA"/>
    <w:rsid w:val="00C36794"/>
    <w:rsid w:val="00C61240"/>
    <w:rsid w:val="00C73C04"/>
    <w:rsid w:val="00C74022"/>
    <w:rsid w:val="00C84905"/>
    <w:rsid w:val="00C85ACE"/>
    <w:rsid w:val="00C9184C"/>
    <w:rsid w:val="00CA0D1A"/>
    <w:rsid w:val="00CE4DD7"/>
    <w:rsid w:val="00CE61CD"/>
    <w:rsid w:val="00D01F54"/>
    <w:rsid w:val="00D0532E"/>
    <w:rsid w:val="00D05B3E"/>
    <w:rsid w:val="00D10934"/>
    <w:rsid w:val="00D129FE"/>
    <w:rsid w:val="00D17719"/>
    <w:rsid w:val="00D22AA8"/>
    <w:rsid w:val="00D3659E"/>
    <w:rsid w:val="00D46283"/>
    <w:rsid w:val="00D47A9D"/>
    <w:rsid w:val="00D47D2D"/>
    <w:rsid w:val="00D503CC"/>
    <w:rsid w:val="00D548F9"/>
    <w:rsid w:val="00D70610"/>
    <w:rsid w:val="00D7211C"/>
    <w:rsid w:val="00D76CAC"/>
    <w:rsid w:val="00D824A3"/>
    <w:rsid w:val="00D837CF"/>
    <w:rsid w:val="00D910B6"/>
    <w:rsid w:val="00DC0363"/>
    <w:rsid w:val="00DD1B99"/>
    <w:rsid w:val="00DF4E7A"/>
    <w:rsid w:val="00E12485"/>
    <w:rsid w:val="00E16998"/>
    <w:rsid w:val="00E22EDD"/>
    <w:rsid w:val="00E36A1D"/>
    <w:rsid w:val="00E44D02"/>
    <w:rsid w:val="00E542B3"/>
    <w:rsid w:val="00E55E05"/>
    <w:rsid w:val="00E95609"/>
    <w:rsid w:val="00EC09CF"/>
    <w:rsid w:val="00ED7104"/>
    <w:rsid w:val="00EF502F"/>
    <w:rsid w:val="00F22B2A"/>
    <w:rsid w:val="00F4207D"/>
    <w:rsid w:val="00F46520"/>
    <w:rsid w:val="00F54F83"/>
    <w:rsid w:val="00F60AFC"/>
    <w:rsid w:val="00FA66BA"/>
    <w:rsid w:val="00FB0E3B"/>
    <w:rsid w:val="00FD5BFB"/>
    <w:rsid w:val="00FD68F5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C60E-FA2F-4A7B-8578-5E3E290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22300E"/>
    <w:pPr>
      <w:autoSpaceDE w:val="0"/>
      <w:autoSpaceDN w:val="0"/>
      <w:adjustRightInd w:val="0"/>
      <w:ind w:firstLine="720"/>
    </w:pPr>
    <w:rPr>
      <w:rFonts w:ascii="Times New Roman" w:hAnsi="Times New Roman"/>
      <w:color w:val="auto"/>
      <w:szCs w:val="24"/>
    </w:rPr>
  </w:style>
  <w:style w:type="paragraph" w:customStyle="1" w:styleId="Web">
    <w:name w:val="Обычный (Web)"/>
    <w:basedOn w:val="a"/>
    <w:rsid w:val="0022300E"/>
    <w:pPr>
      <w:spacing w:before="100" w:after="100"/>
      <w:jc w:val="left"/>
    </w:pPr>
    <w:rPr>
      <w:rFonts w:ascii="Arial Unicode MS" w:eastAsia="Arial Unicode MS" w:hAnsi="Arial Unicode MS"/>
      <w:color w:val="auto"/>
      <w:sz w:val="24"/>
      <w:szCs w:val="24"/>
      <w:lang w:eastAsia="en-US"/>
    </w:rPr>
  </w:style>
  <w:style w:type="character" w:customStyle="1" w:styleId="hl41">
    <w:name w:val="hl41"/>
    <w:rsid w:val="0022300E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c">
    <w:name w:val="Document Map"/>
    <w:basedOn w:val="a"/>
    <w:link w:val="ad"/>
    <w:unhideWhenUsed/>
    <w:rsid w:val="0022300E"/>
    <w:pPr>
      <w:shd w:val="clear" w:color="auto" w:fill="000080"/>
      <w:jc w:val="left"/>
    </w:pPr>
    <w:rPr>
      <w:rFonts w:ascii="Tahoma" w:hAnsi="Tahoma"/>
      <w:color w:val="auto"/>
      <w:sz w:val="20"/>
      <w:lang w:val="en-US" w:eastAsia="en-US"/>
    </w:rPr>
  </w:style>
  <w:style w:type="character" w:customStyle="1" w:styleId="ad">
    <w:name w:val="Схема документа Знак"/>
    <w:basedOn w:val="a0"/>
    <w:link w:val="ac"/>
    <w:rsid w:val="0022300E"/>
    <w:rPr>
      <w:rFonts w:ascii="Tahoma" w:hAnsi="Tahoma"/>
      <w:color w:val="auto"/>
      <w:sz w:val="20"/>
      <w:shd w:val="clear" w:color="auto" w:fill="000080"/>
      <w:lang w:val="en-US" w:eastAsia="en-US"/>
    </w:rPr>
  </w:style>
  <w:style w:type="paragraph" w:styleId="ae">
    <w:name w:val="Balloon Text"/>
    <w:basedOn w:val="a"/>
    <w:link w:val="af"/>
    <w:unhideWhenUsed/>
    <w:rsid w:val="0022300E"/>
    <w:pPr>
      <w:jc w:val="left"/>
    </w:pPr>
    <w:rPr>
      <w:rFonts w:ascii="Tahoma" w:hAnsi="Tahoma"/>
      <w:color w:val="auto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2300E"/>
    <w:rPr>
      <w:rFonts w:ascii="Tahoma" w:hAnsi="Tahoma"/>
      <w:color w:val="auto"/>
      <w:sz w:val="16"/>
      <w:szCs w:val="16"/>
      <w:lang w:val="en-US" w:eastAsia="en-US"/>
    </w:rPr>
  </w:style>
  <w:style w:type="paragraph" w:styleId="af0">
    <w:name w:val="No Spacing"/>
    <w:qFormat/>
    <w:rsid w:val="0022300E"/>
    <w:rPr>
      <w:rFonts w:ascii="Times New Roman" w:hAnsi="Times New Roman"/>
      <w:color w:val="auto"/>
      <w:szCs w:val="24"/>
    </w:rPr>
  </w:style>
  <w:style w:type="paragraph" w:customStyle="1" w:styleId="af1">
    <w:name w:val="Базовый"/>
    <w:rsid w:val="0022300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Cs w:val="24"/>
      <w:lang w:eastAsia="ar-SA"/>
    </w:rPr>
  </w:style>
  <w:style w:type="paragraph" w:customStyle="1" w:styleId="ConsNormal">
    <w:name w:val="ConsNormal"/>
    <w:rsid w:val="00223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paragraph" w:customStyle="1" w:styleId="ConsTitle">
    <w:name w:val="ConsTitle"/>
    <w:rsid w:val="0022300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pple-converted-space">
    <w:name w:val="apple-converted-space"/>
    <w:rsid w:val="0022300E"/>
  </w:style>
  <w:style w:type="paragraph" w:styleId="af2">
    <w:name w:val="List Paragraph"/>
    <w:basedOn w:val="a"/>
    <w:uiPriority w:val="34"/>
    <w:qFormat/>
    <w:rsid w:val="0022300E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2230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812E-8230-446D-9FE0-5E19C38F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8287</Words>
  <Characters>47238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103</cp:revision>
  <cp:lastPrinted>2024-10-18T06:54:00Z</cp:lastPrinted>
  <dcterms:created xsi:type="dcterms:W3CDTF">2023-06-30T12:21:00Z</dcterms:created>
  <dcterms:modified xsi:type="dcterms:W3CDTF">2024-10-18T07:45:00Z</dcterms:modified>
</cp:coreProperties>
</file>