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D2" w:rsidRPr="003A79D2" w:rsidRDefault="003A79D2" w:rsidP="003A79D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A79D2">
        <w:rPr>
          <w:rFonts w:ascii="Times New Roman" w:hAnsi="Times New Roman" w:cs="Times New Roman"/>
          <w:b/>
          <w:sz w:val="28"/>
        </w:rPr>
        <w:t>Алгоритм действий инвестора по процедуре подключения к сетям теплоснабжения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2835"/>
        <w:gridCol w:w="1984"/>
        <w:gridCol w:w="1560"/>
        <w:gridCol w:w="1275"/>
        <w:gridCol w:w="1418"/>
      </w:tblGrid>
      <w:tr w:rsidR="001B5034" w:rsidRPr="00962F75" w:rsidTr="00897DBD">
        <w:trPr>
          <w:tblHeader/>
        </w:trPr>
        <w:tc>
          <w:tcPr>
            <w:tcW w:w="534" w:type="dxa"/>
          </w:tcPr>
          <w:bookmarkEnd w:id="0"/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59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Шаг алгоритма (Процедура)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фактический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целевой</w:t>
            </w:r>
          </w:p>
        </w:tc>
        <w:tc>
          <w:tcPr>
            <w:tcW w:w="1418" w:type="dxa"/>
          </w:tcPr>
          <w:p w:rsidR="001B5034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док</w:t>
            </w:r>
            <w:r w:rsidR="001B5034" w:rsidRPr="00962F75">
              <w:rPr>
                <w:rFonts w:ascii="Times New Roman" w:hAnsi="Times New Roman" w:cs="Times New Roman"/>
                <w:b/>
                <w:bCs/>
              </w:rPr>
              <w:t>ументов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Входящие документы</w:t>
            </w:r>
          </w:p>
        </w:tc>
        <w:tc>
          <w:tcPr>
            <w:tcW w:w="198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Результирующие </w:t>
            </w:r>
            <w:r w:rsidRPr="00962F75">
              <w:rPr>
                <w:rFonts w:ascii="Times New Roman" w:hAnsi="Times New Roman" w:cs="Times New Roman"/>
                <w:b/>
                <w:bCs/>
              </w:rPr>
              <w:br/>
              <w:t>документы</w:t>
            </w:r>
          </w:p>
        </w:tc>
        <w:tc>
          <w:tcPr>
            <w:tcW w:w="1560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</w:tbl>
    <w:p w:rsidR="00962F75" w:rsidRPr="00962F75" w:rsidRDefault="00962F75">
      <w:pPr>
        <w:rPr>
          <w:sz w:val="2"/>
        </w:rPr>
      </w:pPr>
    </w:p>
    <w:tbl>
      <w:tblPr>
        <w:tblStyle w:val="a7"/>
        <w:tblW w:w="15213" w:type="dxa"/>
        <w:tblLayout w:type="fixed"/>
        <w:tblLook w:val="04A0" w:firstRow="1" w:lastRow="0" w:firstColumn="1" w:lastColumn="0" w:noHBand="0" w:noVBand="1"/>
      </w:tblPr>
      <w:tblGrid>
        <w:gridCol w:w="534"/>
        <w:gridCol w:w="1496"/>
        <w:gridCol w:w="1276"/>
        <w:gridCol w:w="1276"/>
        <w:gridCol w:w="1417"/>
        <w:gridCol w:w="2835"/>
        <w:gridCol w:w="1985"/>
        <w:gridCol w:w="1605"/>
        <w:gridCol w:w="1271"/>
        <w:gridCol w:w="1518"/>
      </w:tblGrid>
      <w:tr w:rsidR="001B5034" w:rsidRPr="00962F75" w:rsidTr="00962F75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органом местного самоуправления, в целях подготовки градостроительного плана земельного участка, запроса о 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Запрос о представлении информации о возможности подключения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Максимальная нагрузка в возможных точках подключения.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9, 10, 12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2115 (далее – Правила № 2115)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10 рабочих дней со дня получения запроса от иных лиц отказ в предоставлении информации о возможности подключения в течении 3 рабочих дней со дня получения запроса, в случае не предоставления обратившимся лицом сведений и документов в полном объеме. 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дня получения запроса от органов государственной власти/органов местного самоуправления,  10 рабочих дней со дня получения запроса от иных лиц отказ в предоставлении информации о возможности подключения в течении 3 рабочих дней со дня получения запроса, в случае не предоставления обратившимся лицом сведений и документов в полном объеме.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>1. Запрос в муниципальное образование или в адрес исполнителя о представлении информации о возможности подключения, который д</w:t>
            </w:r>
            <w:r w:rsidRPr="00962F75">
              <w:rPr>
                <w:sz w:val="22"/>
                <w:szCs w:val="22"/>
              </w:rPr>
              <w:t>олжен содержать: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наименование лица, направившего запрос, его местонахождение, почтовый адрес;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</w:t>
            </w:r>
            <w:r w:rsidR="003A79D2" w:rsidRPr="00962F75">
              <w:rPr>
                <w:sz w:val="22"/>
                <w:szCs w:val="22"/>
              </w:rPr>
              <w:lastRenderedPageBreak/>
              <w:t>реестра недвижимости с датой выдачи не ранее 30 дней), заверенные заявителем (при наличии);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режимы теплопотребления для подключаемого объекта (непрерывный, одно-, двухсменный и др.);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разрешенном использовании земельного участка;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      </w:r>
          </w:p>
          <w:p w:rsidR="003A79D2" w:rsidRPr="00962F75" w:rsidRDefault="00962F75" w:rsidP="00962F75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>х документов, подтверждающих право собственности/иное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Направленная информация о возможности подключения: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Сведения о наличии или об отсутствии технической возможности подключения.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Тепловая нагрузка.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подключения объекта к системе теплоснабжения, определяемый, в том числе в зависимости от сроков реализации инвестиционных программ.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не подаст заявку на заключение договора о подключении.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 9-12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Запрос в муниципальное образование или в адрес исполнителя о предоставлении технических условий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Технические условия подключения, содержащие следующие данные: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Местонахождение и назначение подключаемого объекта.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Требования в части схемы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3. </w:t>
            </w:r>
            <w:r w:rsidR="003A79D2" w:rsidRPr="00962F75">
              <w:rPr>
                <w:rFonts w:ascii="Times New Roman" w:hAnsi="Times New Roman"/>
                <w:bCs/>
              </w:rPr>
      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4. </w:t>
            </w:r>
            <w:r w:rsidR="003A79D2" w:rsidRPr="00962F75">
              <w:rPr>
                <w:rFonts w:ascii="Times New Roman" w:hAnsi="Times New Roman"/>
                <w:bCs/>
              </w:rPr>
              <w:t>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5. </w:t>
            </w:r>
            <w:r w:rsidR="003A79D2" w:rsidRPr="00962F75">
              <w:rPr>
                <w:rFonts w:ascii="Times New Roman" w:hAnsi="Times New Roman"/>
                <w:bCs/>
              </w:rPr>
      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6. </w:t>
            </w:r>
            <w:r w:rsidR="003A79D2" w:rsidRPr="00962F75">
              <w:rPr>
                <w:rFonts w:ascii="Times New Roman" w:hAnsi="Times New Roman"/>
                <w:bCs/>
              </w:rPr>
              <w:t xml:space="preserve">Технические требования к способу и типам прокладки тепловых 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 xml:space="preserve">сетей и изоляции трубопроводов.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7. </w:t>
            </w:r>
            <w:r w:rsidR="003A79D2" w:rsidRPr="00962F75">
              <w:rPr>
                <w:rFonts w:ascii="Times New Roman" w:hAnsi="Times New Roman"/>
                <w:bCs/>
              </w:rPr>
              <w:t>Требования и рекомендации к организации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8. </w:t>
            </w:r>
            <w:r w:rsidR="003A79D2" w:rsidRPr="00962F75">
              <w:rPr>
                <w:rFonts w:ascii="Times New Roman" w:hAnsi="Times New Roman"/>
                <w:bCs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:rsidR="003A79D2" w:rsidRPr="00962F75" w:rsidRDefault="003A79D2" w:rsidP="001C6FCA">
            <w:pPr>
              <w:pStyle w:val="a8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заявки на заключение договора о подключении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15, 16, 17, 20 Правил № 2115, ст. 52.1 Градостроительного кодекса РФ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заявки на заключение договора о подключении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lang w:val="en-US"/>
              </w:rPr>
              <w:lastRenderedPageBreak/>
              <w:t>6-</w:t>
            </w:r>
            <w:r w:rsidRPr="00962F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 xml:space="preserve">1. Заявка в муниципальное образование или в адрес исполнителя на заключение договора о подключении. (В случае подачи комплексной заявки на подключение, заявка подписывается всеми заявителями) </w:t>
            </w:r>
            <w:r w:rsidRPr="00962F75">
              <w:rPr>
                <w:sz w:val="22"/>
                <w:szCs w:val="22"/>
              </w:rPr>
              <w:t>которая содержит следующие сведения: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</w:t>
            </w:r>
            <w:r w:rsidRPr="00962F75">
              <w:rPr>
                <w:sz w:val="22"/>
                <w:szCs w:val="22"/>
              </w:rPr>
              <w:lastRenderedPageBreak/>
              <w:t>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наименование (вид) и местонахождение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технические параметры подключаемого объекта с включением (указанием):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 вида и параметров теплоносителей (давление и температура);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параметров возвращаемого теплоносителя (в случае подключения тепловой нагрузки в паре);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режимов теплопотребления для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расположения узла учета тепловой энергии и теплоносителей и контроля их качества;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 xml:space="preserve">наличия и возможности использования </w:t>
            </w:r>
            <w:r w:rsidR="003A79D2" w:rsidRPr="00962F75">
              <w:rPr>
                <w:sz w:val="22"/>
                <w:szCs w:val="22"/>
              </w:rPr>
              <w:lastRenderedPageBreak/>
              <w:t>собственных источников тепловой энергии (с указанием их мощностей и режимов работы);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номер и дата выдачи </w:t>
            </w:r>
            <w:r w:rsidR="003A79D2" w:rsidRPr="0040753F">
              <w:rPr>
                <w:sz w:val="22"/>
                <w:szCs w:val="22"/>
              </w:rPr>
              <w:t>информации о возможности подключения</w:t>
            </w:r>
            <w:r w:rsidR="003A79D2" w:rsidRPr="00962F75">
              <w:rPr>
                <w:sz w:val="22"/>
                <w:szCs w:val="22"/>
              </w:rPr>
              <w:t> или технических условий подключения (если они выдавались ранее);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планируемые сроки подключения;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виде разрешенного использования земельного участка;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3A79D2" w:rsidRPr="00962F75">
              <w:rPr>
                <w:rFonts w:ascii="Times New Roman" w:hAnsi="Times New Roman" w:cs="Times New Roman"/>
                <w:bCs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В целях </w:t>
            </w:r>
            <w:r w:rsidR="003A79D2" w:rsidRPr="00962F75">
              <w:rPr>
                <w:rFonts w:ascii="Times New Roman" w:hAnsi="Times New Roman" w:cs="Times New Roman"/>
                <w:bCs/>
              </w:rPr>
              <w:lastRenderedPageBreak/>
              <w:t>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4. 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5. </w:t>
            </w:r>
            <w:r w:rsidR="003A79D2" w:rsidRPr="00962F75">
              <w:rPr>
                <w:rFonts w:ascii="Times New Roman" w:hAnsi="Times New Roman" w:cs="Times New Roman"/>
                <w:bCs/>
              </w:rPr>
              <w:t xml:space="preserve">Копии документов, подтверждающих </w:t>
            </w:r>
            <w:r w:rsidR="003A79D2" w:rsidRPr="00962F75">
              <w:rPr>
                <w:rFonts w:ascii="Times New Roman" w:hAnsi="Times New Roman" w:cs="Times New Roman"/>
                <w:bCs/>
              </w:rPr>
              <w:lastRenderedPageBreak/>
              <w:t>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6. 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7. 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:rsidR="003A79D2" w:rsidRPr="00962F75" w:rsidRDefault="001B5034" w:rsidP="001B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 xml:space="preserve">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</w:t>
            </w:r>
            <w:r w:rsidR="003A79D2" w:rsidRPr="00962F75">
              <w:rPr>
                <w:rFonts w:ascii="Times New Roman" w:hAnsi="Times New Roman" w:cs="Times New Roman"/>
              </w:rPr>
              <w:lastRenderedPageBreak/>
              <w:t>теплоснабжения в установленном порядке;</w:t>
            </w:r>
          </w:p>
          <w:p w:rsidR="003A79D2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35, 36, 37, 41 Правил 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 xml:space="preserve"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</w:t>
            </w:r>
            <w:r w:rsidRPr="00962F75">
              <w:rPr>
                <w:rFonts w:ascii="Times New Roman" w:hAnsi="Times New Roman" w:cs="Times New Roman"/>
                <w:iCs/>
              </w:rPr>
              <w:lastRenderedPageBreak/>
              <w:t>течение 20 рабочих дней со дня получения указанного уведомления представить недостающие сведения и документы.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письма </w:t>
            </w:r>
            <w:r w:rsidRPr="00962F75">
              <w:rPr>
                <w:rFonts w:ascii="Times New Roman" w:hAnsi="Times New Roman" w:cs="Times New Roman"/>
              </w:rPr>
              <w:t>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1276" w:type="dxa"/>
          </w:tcPr>
          <w:p w:rsidR="001B5034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</w:t>
            </w:r>
          </w:p>
          <w:p w:rsidR="00962F75" w:rsidRPr="00962F75" w:rsidRDefault="00962F75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 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Письмо </w:t>
            </w:r>
            <w:r w:rsidR="001B5034" w:rsidRPr="00962F75">
              <w:rPr>
                <w:rFonts w:ascii="Times New Roman" w:hAnsi="Times New Roman" w:cs="Times New Roman"/>
                <w:bCs/>
              </w:rPr>
              <w:t>теплоснабжающей организации в адрес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Ответное письмо заявителя в адрес теплоснабжающей организации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24 Правил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Направленный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28-32,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1496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теплоснабжающей/теплосетевой организации подписанного договора в 1 экземпляре.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договор.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 с протоколом разногласий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о размере платы за подключение).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Заявка на установление платы за подключение: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</w:t>
            </w:r>
            <w:r w:rsidRPr="00962F75">
              <w:rPr>
                <w:rFonts w:ascii="Times New Roman" w:hAnsi="Times New Roman" w:cs="Times New Roman"/>
              </w:rPr>
              <w:lastRenderedPageBreak/>
              <w:t>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:rsidR="001B5034" w:rsidRPr="00962F75" w:rsidRDefault="001B5034" w:rsidP="0068264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в) расчет платы за подключение;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Решение регулирующего органа об утверждении платы за подключение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2, 85, 86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Внесение заявителем первого авансового платежа в размере 15% платы за подключение.</w:t>
            </w:r>
          </w:p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сторон).-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уведомления о намерении выполнить мероприятия по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подключению в границах и за границами земельного участка своими силами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Письмо от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Ответное письмо теплоснабжающей организации об отказе или согласовании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выполнения мероприятий.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 49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Исполнение мероприятий в рамках заключенного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55, 56,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-</w:t>
            </w: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40753F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 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1B5034" w:rsidRPr="00962F75">
              <w:rPr>
                <w:rFonts w:ascii="Times New Roman" w:hAnsi="Times New Roman"/>
                <w:bCs/>
              </w:rPr>
              <w:t>Утвержденная в установленном порядке проектная документация</w:t>
            </w:r>
          </w:p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1B5034" w:rsidRPr="00962F75">
              <w:rPr>
                <w:rFonts w:ascii="Times New Roman" w:hAnsi="Times New Roman"/>
                <w:bCs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График производства работ по подключению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готовности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готовности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56, 57 Правил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заявителем временного разрешения органа федерального государственного энергетического надзора на допуск в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эксплуатацию объекта теплоснабжения и (или) теплопотребляющей установки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До осуществления действий по подключению к сети инженерно-технического обеспечения внутриплощадочных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До составления акта о готовности и осуществления действий по подключению к сети инженерно-технического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Временное разрешение органа федерального государственного энергетического надзора на допуск в эксплуатацию объекта теплоснабжения 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Подтверждение получения временного разрешения органа федерального государственного энергетического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Пункты 23, 59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23,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19.1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 заявителем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 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62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Все категории 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>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>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Del="00BE7FF1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Заключенный договор теплоснабжения на время проведения пуско-наладочных работ и комплексного опробования,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шт)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63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с даты подписания акта о подключении (в ценовых зонах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52, 77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Заключение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1. Заявитель направляет единой теплоснабжающей организации заявку на </w:t>
            </w:r>
            <w:r w:rsidRPr="00962F75">
              <w:rPr>
                <w:rStyle w:val="js-doc-mark"/>
                <w:sz w:val="22"/>
                <w:szCs w:val="22"/>
              </w:rPr>
              <w:t>заключение</w:t>
            </w:r>
            <w:r w:rsidRPr="00962F75">
              <w:rPr>
                <w:sz w:val="22"/>
                <w:szCs w:val="22"/>
              </w:rPr>
              <w:t> договора теплоснабжения, содержащую следующие сведения:</w:t>
            </w:r>
            <w:bookmarkStart w:id="1" w:name="l194"/>
            <w:bookmarkEnd w:id="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1B5034" w:rsidRPr="00962F75">
              <w:rPr>
                <w:sz w:val="22"/>
                <w:szCs w:val="22"/>
              </w:rPr>
              <w:t>полное наименование организации (фамилия, имя, отчество) заявителя;</w:t>
            </w:r>
            <w:bookmarkStart w:id="2" w:name="l195"/>
            <w:bookmarkEnd w:id="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место нахождения организации (место жительства физического лица);</w:t>
            </w:r>
            <w:bookmarkStart w:id="3" w:name="l196"/>
            <w:bookmarkEnd w:id="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место нахождения теплопотребляющих установок и место их подключения к системе теплоснабжения (тепловой ввод);</w:t>
            </w:r>
            <w:bookmarkStart w:id="4" w:name="l197"/>
            <w:bookmarkEnd w:id="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  <w:bookmarkStart w:id="5" w:name="l198"/>
            <w:bookmarkEnd w:id="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 теплоносителя;</w:t>
            </w:r>
            <w:bookmarkStart w:id="6" w:name="l199"/>
            <w:bookmarkEnd w:id="6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 </w:t>
            </w:r>
            <w:r w:rsidR="0040753F">
              <w:rPr>
                <w:rStyle w:val="dt-r"/>
                <w:sz w:val="22"/>
                <w:szCs w:val="22"/>
              </w:rPr>
              <w:t>от 22.05.2019 № 637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срок действия договора;</w:t>
            </w:r>
            <w:bookmarkStart w:id="7" w:name="l200"/>
            <w:bookmarkEnd w:id="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 предполагаемом режиме потребления тепловой энергии;</w:t>
            </w:r>
            <w:bookmarkStart w:id="8" w:name="l201"/>
            <w:bookmarkEnd w:id="8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сведения об уполномоченных </w:t>
            </w:r>
            <w:r w:rsidR="001B5034" w:rsidRPr="00962F75">
              <w:rPr>
                <w:sz w:val="22"/>
                <w:szCs w:val="22"/>
              </w:rPr>
              <w:lastRenderedPageBreak/>
              <w:t>должностных лицах заявителя, ответственных за выполнение условий договора (за исключением граждан-потребителей);</w:t>
            </w:r>
            <w:bookmarkStart w:id="9" w:name="l202"/>
            <w:bookmarkEnd w:id="9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  <w:bookmarkStart w:id="10" w:name="l203"/>
            <w:bookmarkEnd w:id="1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банковские реквизиты;</w:t>
            </w:r>
            <w:bookmarkStart w:id="11" w:name="l204"/>
            <w:bookmarkEnd w:id="1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имеющихся приборах учета тепловой энергии, теплоносителя и их технические характеристики.</w:t>
            </w:r>
            <w:bookmarkStart w:id="12" w:name="l205"/>
            <w:bookmarkEnd w:id="12"/>
          </w:p>
          <w:p w:rsidR="00962F75" w:rsidRDefault="00962F75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dt-m"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К заявке </w:t>
            </w:r>
            <w:r w:rsidR="001B5034" w:rsidRPr="00962F75">
              <w:rPr>
                <w:sz w:val="22"/>
                <w:szCs w:val="22"/>
              </w:rPr>
              <w:t>на </w:t>
            </w:r>
            <w:r w:rsidR="001B5034" w:rsidRPr="00962F75">
              <w:rPr>
                <w:rStyle w:val="js-doc-mark"/>
                <w:sz w:val="22"/>
                <w:szCs w:val="22"/>
              </w:rPr>
              <w:t>заключение</w:t>
            </w:r>
            <w:r w:rsidR="001B5034" w:rsidRPr="00962F75">
              <w:rPr>
                <w:sz w:val="22"/>
                <w:szCs w:val="22"/>
              </w:rPr>
              <w:t> 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договора теплоснабжения прилагаются следующие документы:</w:t>
            </w:r>
            <w:bookmarkStart w:id="13" w:name="l206"/>
            <w:bookmarkEnd w:id="1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  <w:bookmarkStart w:id="14" w:name="l207"/>
            <w:bookmarkEnd w:id="1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 управления многоквартирным домом (для управляющих организаций);</w:t>
            </w:r>
            <w:bookmarkStart w:id="15" w:name="l208"/>
            <w:bookmarkEnd w:id="1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устав товарищества собственников жилья, жилищного кооператива или иного специализированного потребительского кооператива;</w:t>
            </w:r>
            <w:bookmarkStart w:id="16" w:name="l209"/>
            <w:bookmarkEnd w:id="16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документы, подтверждающие подключение </w:t>
            </w:r>
            <w:r w:rsidR="001B5034" w:rsidRPr="00962F75">
              <w:rPr>
                <w:sz w:val="22"/>
                <w:szCs w:val="22"/>
              </w:rPr>
              <w:lastRenderedPageBreak/>
              <w:t>теплопотребляющих установок заявителя к системе теплоснабжения;</w:t>
            </w:r>
            <w:bookmarkStart w:id="17" w:name="l210"/>
            <w:bookmarkEnd w:id="1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  <w:bookmarkStart w:id="18" w:name="l211"/>
            <w:bookmarkStart w:id="19" w:name="l1106"/>
            <w:bookmarkEnd w:id="18"/>
            <w:bookmarkEnd w:id="19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18.01.2017 № 32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;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      </w:r>
            <w:bookmarkStart w:id="20" w:name="l212"/>
            <w:bookmarkEnd w:id="2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3.</w:t>
            </w:r>
            <w:r w:rsidRPr="00962F75">
              <w:rPr>
                <w:sz w:val="22"/>
                <w:szCs w:val="22"/>
              </w:rPr>
              <w:t xml:space="preserve"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</w:t>
            </w:r>
            <w:r w:rsidRPr="00962F75">
              <w:rPr>
                <w:sz w:val="22"/>
                <w:szCs w:val="22"/>
              </w:rPr>
              <w:lastRenderedPageBreak/>
              <w:t>теплоснабжающих организаций.</w:t>
            </w:r>
            <w:bookmarkStart w:id="21" w:name="l213"/>
            <w:bookmarkEnd w:id="21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4.</w:t>
            </w:r>
            <w:r w:rsidRPr="00962F75">
              <w:rPr>
                <w:sz w:val="22"/>
                <w:szCs w:val="22"/>
              </w:rPr>
              <w:t>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      </w:r>
            <w:bookmarkStart w:id="22" w:name="l218"/>
            <w:bookmarkEnd w:id="2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теплоснабжения.</w:t>
            </w:r>
            <w:bookmarkStart w:id="23" w:name="l224"/>
            <w:bookmarkEnd w:id="23"/>
            <w:r w:rsidRPr="00962F75">
              <w:rPr>
                <w:sz w:val="22"/>
                <w:szCs w:val="22"/>
              </w:rPr>
              <w:t> </w:t>
            </w:r>
            <w:r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22.05.2019 № 637</w:t>
            </w:r>
            <w:r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.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Договор теплоснабжения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п. 62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08.08.2012 № 808 «Об организации теплоснабжения в Российской Федерации»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5AC6" w:rsidRPr="00815AC6" w:rsidRDefault="00815AC6">
      <w:pPr>
        <w:rPr>
          <w:rFonts w:ascii="Times New Roman" w:hAnsi="Times New Roman" w:cs="Times New Roman"/>
        </w:rPr>
      </w:pPr>
    </w:p>
    <w:sectPr w:rsidR="00815AC6" w:rsidRPr="00815AC6" w:rsidSect="008321B7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1" w:rsidRDefault="00112A01" w:rsidP="00815AC6">
      <w:pPr>
        <w:spacing w:after="0" w:line="240" w:lineRule="auto"/>
      </w:pPr>
      <w:r>
        <w:separator/>
      </w:r>
    </w:p>
  </w:endnote>
  <w:endnote w:type="continuationSeparator" w:id="0">
    <w:p w:rsidR="00112A01" w:rsidRDefault="00112A01" w:rsidP="008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11228"/>
      <w:docPartObj>
        <w:docPartGallery w:val="Page Numbers (Bottom of Page)"/>
        <w:docPartUnique/>
      </w:docPartObj>
    </w:sdtPr>
    <w:sdtEndPr/>
    <w:sdtContent>
      <w:p w:rsidR="00815AC6" w:rsidRDefault="00815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49">
          <w:rPr>
            <w:noProof/>
          </w:rPr>
          <w:t>1</w:t>
        </w:r>
        <w:r>
          <w:fldChar w:fldCharType="end"/>
        </w:r>
      </w:p>
    </w:sdtContent>
  </w:sdt>
  <w:p w:rsidR="00815AC6" w:rsidRDefault="00815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1" w:rsidRDefault="00112A01" w:rsidP="00815AC6">
      <w:pPr>
        <w:spacing w:after="0" w:line="240" w:lineRule="auto"/>
      </w:pPr>
      <w:r>
        <w:separator/>
      </w:r>
    </w:p>
  </w:footnote>
  <w:footnote w:type="continuationSeparator" w:id="0">
    <w:p w:rsidR="00112A01" w:rsidRDefault="00112A01" w:rsidP="008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6EF"/>
    <w:multiLevelType w:val="hybridMultilevel"/>
    <w:tmpl w:val="D6F4E7EE"/>
    <w:lvl w:ilvl="0" w:tplc="BC9EA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690"/>
    <w:multiLevelType w:val="hybridMultilevel"/>
    <w:tmpl w:val="F14EE53A"/>
    <w:lvl w:ilvl="0" w:tplc="F70ACC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D039B"/>
    <w:multiLevelType w:val="hybridMultilevel"/>
    <w:tmpl w:val="5B5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5"/>
    <w:rsid w:val="00060299"/>
    <w:rsid w:val="00112A01"/>
    <w:rsid w:val="001B1B99"/>
    <w:rsid w:val="001B5034"/>
    <w:rsid w:val="00267649"/>
    <w:rsid w:val="003A79D2"/>
    <w:rsid w:val="0040753F"/>
    <w:rsid w:val="00682642"/>
    <w:rsid w:val="006E4012"/>
    <w:rsid w:val="00793B2A"/>
    <w:rsid w:val="00815AC6"/>
    <w:rsid w:val="008321B7"/>
    <w:rsid w:val="00897DBD"/>
    <w:rsid w:val="00962F75"/>
    <w:rsid w:val="00B906FC"/>
    <w:rsid w:val="00D43F15"/>
    <w:rsid w:val="00E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8273-9A8A-4A30-9615-D24C03D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Пользователь</cp:lastModifiedBy>
  <cp:revision>2</cp:revision>
  <dcterms:created xsi:type="dcterms:W3CDTF">2022-07-22T07:12:00Z</dcterms:created>
  <dcterms:modified xsi:type="dcterms:W3CDTF">2022-07-22T07:12:00Z</dcterms:modified>
</cp:coreProperties>
</file>